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FF09" w14:textId="2AE8A14A" w:rsidR="00057C36" w:rsidRPr="00104C34" w:rsidRDefault="00F127A6" w:rsidP="00C62F19">
      <w:pPr>
        <w:ind w:left="7920" w:firstLine="720"/>
        <w:jc w:val="both"/>
        <w:rPr>
          <w:rFonts w:ascii="Calibri" w:hAnsi="Calibri"/>
          <w:b/>
          <w:noProof/>
        </w:rPr>
      </w:pPr>
      <w:r>
        <w:rPr>
          <w:noProof/>
        </w:rPr>
        <w:drawing>
          <wp:inline distT="0" distB="0" distL="0" distR="0" wp14:anchorId="7987C851" wp14:editId="398065C8">
            <wp:extent cx="1133475" cy="1447800"/>
            <wp:effectExtent l="0" t="0" r="0" b="0"/>
            <wp:docPr id="5693222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90278" w14:textId="77777777" w:rsidR="006614D5" w:rsidRPr="00104C34" w:rsidRDefault="006614D5" w:rsidP="0062459E">
      <w:pPr>
        <w:jc w:val="both"/>
        <w:rPr>
          <w:rFonts w:ascii="Calibri" w:hAnsi="Calibri"/>
          <w:b/>
          <w:color w:val="7030A0"/>
          <w:sz w:val="28"/>
          <w:szCs w:val="22"/>
        </w:rPr>
      </w:pPr>
      <w:r w:rsidRPr="00104C34">
        <w:rPr>
          <w:rFonts w:ascii="Calibri" w:hAnsi="Calibri"/>
          <w:b/>
          <w:color w:val="7030A0"/>
          <w:sz w:val="28"/>
          <w:szCs w:val="22"/>
        </w:rPr>
        <w:t>Job Description</w:t>
      </w:r>
    </w:p>
    <w:p w14:paraId="64C0755B" w14:textId="77777777" w:rsidR="006614D5" w:rsidRPr="00104C34" w:rsidRDefault="006614D5" w:rsidP="0062459E">
      <w:pPr>
        <w:jc w:val="both"/>
        <w:rPr>
          <w:rFonts w:ascii="Calibri" w:hAnsi="Calibri" w:cs="Arial"/>
          <w:b/>
          <w:sz w:val="22"/>
          <w:szCs w:val="22"/>
          <w:u w:val="single"/>
        </w:rPr>
      </w:pPr>
    </w:p>
    <w:tbl>
      <w:tblPr>
        <w:tblW w:w="10314" w:type="dxa"/>
        <w:tblBorders>
          <w:top w:val="thinThickSmallGap" w:sz="24" w:space="0" w:color="53247F"/>
          <w:left w:val="thinThickSmallGap" w:sz="24" w:space="0" w:color="53247F"/>
          <w:bottom w:val="thickThinSmallGap" w:sz="24" w:space="0" w:color="53247F"/>
          <w:right w:val="thickThinSmallGap" w:sz="24" w:space="0" w:color="53247F"/>
          <w:insideH w:val="single" w:sz="8" w:space="0" w:color="53247F"/>
          <w:insideV w:val="single" w:sz="8" w:space="0" w:color="53247F"/>
        </w:tblBorders>
        <w:shd w:val="clear" w:color="auto" w:fill="CC99FF"/>
        <w:tblLook w:val="04A0" w:firstRow="1" w:lastRow="0" w:firstColumn="1" w:lastColumn="0" w:noHBand="0" w:noVBand="1"/>
      </w:tblPr>
      <w:tblGrid>
        <w:gridCol w:w="1526"/>
        <w:gridCol w:w="8788"/>
      </w:tblGrid>
      <w:tr w:rsidR="007434C8" w:rsidRPr="00B9677D" w14:paraId="2EBEBA35" w14:textId="77777777" w:rsidTr="21EF2B0A">
        <w:trPr>
          <w:trHeight w:val="397"/>
        </w:trPr>
        <w:tc>
          <w:tcPr>
            <w:tcW w:w="1526" w:type="dxa"/>
            <w:shd w:val="clear" w:color="auto" w:fill="ECD9FF"/>
            <w:vAlign w:val="center"/>
          </w:tcPr>
          <w:p w14:paraId="46631400" w14:textId="77777777" w:rsidR="006614D5" w:rsidRPr="00B9677D" w:rsidRDefault="006614D5" w:rsidP="008611DC">
            <w:pPr>
              <w:pStyle w:val="NoSpacing"/>
              <w:rPr>
                <w:b/>
                <w:color w:val="272829"/>
              </w:rPr>
            </w:pPr>
            <w:r w:rsidRPr="00B9677D">
              <w:rPr>
                <w:b/>
                <w:color w:val="272829"/>
              </w:rPr>
              <w:t>Job Title</w:t>
            </w:r>
          </w:p>
        </w:tc>
        <w:tc>
          <w:tcPr>
            <w:tcW w:w="8788" w:type="dxa"/>
            <w:shd w:val="clear" w:color="auto" w:fill="ECD9FF"/>
            <w:vAlign w:val="center"/>
          </w:tcPr>
          <w:p w14:paraId="62032C13" w14:textId="6A409712" w:rsidR="006614D5" w:rsidRPr="00C62F19" w:rsidRDefault="00463446" w:rsidP="008611DC">
            <w:pPr>
              <w:pStyle w:val="NoSpacing"/>
            </w:pPr>
            <w:r>
              <w:t>Shop Manager</w:t>
            </w:r>
          </w:p>
        </w:tc>
      </w:tr>
      <w:tr w:rsidR="007434C8" w:rsidRPr="00B9677D" w14:paraId="1FA10456" w14:textId="77777777" w:rsidTr="21EF2B0A">
        <w:trPr>
          <w:trHeight w:val="397"/>
        </w:trPr>
        <w:tc>
          <w:tcPr>
            <w:tcW w:w="1526" w:type="dxa"/>
            <w:shd w:val="clear" w:color="auto" w:fill="ECD9FF"/>
            <w:vAlign w:val="center"/>
          </w:tcPr>
          <w:p w14:paraId="65FA4CE8" w14:textId="77777777" w:rsidR="006614D5" w:rsidRPr="00B9677D" w:rsidRDefault="006614D5" w:rsidP="008611DC">
            <w:pPr>
              <w:pStyle w:val="NoSpacing"/>
              <w:rPr>
                <w:b/>
                <w:color w:val="272829"/>
              </w:rPr>
            </w:pPr>
            <w:r w:rsidRPr="00B9677D">
              <w:rPr>
                <w:b/>
                <w:color w:val="272829"/>
              </w:rPr>
              <w:t>Location</w:t>
            </w:r>
          </w:p>
        </w:tc>
        <w:tc>
          <w:tcPr>
            <w:tcW w:w="8788" w:type="dxa"/>
            <w:shd w:val="clear" w:color="auto" w:fill="ECD9FF"/>
            <w:vAlign w:val="center"/>
          </w:tcPr>
          <w:p w14:paraId="4E654F53" w14:textId="77777777" w:rsidR="007A2A57" w:rsidRPr="00C62F19" w:rsidRDefault="00463446" w:rsidP="69EB1697">
            <w:pPr>
              <w:pStyle w:val="NoSpacing"/>
              <w:rPr>
                <w:rStyle w:val="Style5"/>
                <w:rFonts w:ascii="Calibri" w:hAnsi="Calibri"/>
                <w:b w:val="0"/>
                <w:sz w:val="22"/>
              </w:rPr>
            </w:pPr>
            <w:r>
              <w:rPr>
                <w:rStyle w:val="Style5"/>
                <w:rFonts w:ascii="Calibri" w:hAnsi="Calibri"/>
                <w:b w:val="0"/>
                <w:sz w:val="22"/>
              </w:rPr>
              <w:t>Buchanan Galleries, Glasgow</w:t>
            </w:r>
          </w:p>
        </w:tc>
      </w:tr>
      <w:tr w:rsidR="007434C8" w:rsidRPr="00B9677D" w14:paraId="6A895081" w14:textId="77777777" w:rsidTr="21EF2B0A">
        <w:trPr>
          <w:trHeight w:val="397"/>
        </w:trPr>
        <w:tc>
          <w:tcPr>
            <w:tcW w:w="1526" w:type="dxa"/>
            <w:shd w:val="clear" w:color="auto" w:fill="ECD9FF"/>
            <w:vAlign w:val="center"/>
          </w:tcPr>
          <w:p w14:paraId="7F302145" w14:textId="77777777" w:rsidR="006614D5" w:rsidRPr="00B9677D" w:rsidRDefault="006614D5" w:rsidP="008611DC">
            <w:pPr>
              <w:pStyle w:val="NoSpacing"/>
              <w:rPr>
                <w:b/>
                <w:color w:val="272829"/>
              </w:rPr>
            </w:pPr>
            <w:r w:rsidRPr="00B9677D">
              <w:rPr>
                <w:b/>
                <w:color w:val="272829"/>
              </w:rPr>
              <w:t>Reporting To</w:t>
            </w:r>
          </w:p>
        </w:tc>
        <w:tc>
          <w:tcPr>
            <w:tcW w:w="8788" w:type="dxa"/>
            <w:shd w:val="clear" w:color="auto" w:fill="ECD9FF"/>
            <w:vAlign w:val="center"/>
          </w:tcPr>
          <w:p w14:paraId="74793F96" w14:textId="1F830C52" w:rsidR="006614D5" w:rsidRPr="00C62F19" w:rsidRDefault="00E73AAC" w:rsidP="69EB1697">
            <w:pPr>
              <w:pStyle w:val="NoSpacing"/>
              <w:spacing w:line="259" w:lineRule="auto"/>
            </w:pPr>
            <w:r>
              <w:t>Retail Lead</w:t>
            </w:r>
          </w:p>
        </w:tc>
      </w:tr>
      <w:tr w:rsidR="007434C8" w:rsidRPr="00B9677D" w14:paraId="77946647" w14:textId="77777777" w:rsidTr="21EF2B0A">
        <w:trPr>
          <w:trHeight w:val="397"/>
        </w:trPr>
        <w:tc>
          <w:tcPr>
            <w:tcW w:w="1526" w:type="dxa"/>
            <w:shd w:val="clear" w:color="auto" w:fill="ECD9FF"/>
            <w:vAlign w:val="center"/>
          </w:tcPr>
          <w:p w14:paraId="30E25E2C" w14:textId="77777777" w:rsidR="006614D5" w:rsidRPr="00B9677D" w:rsidRDefault="006614D5" w:rsidP="008611DC">
            <w:pPr>
              <w:pStyle w:val="NoSpacing"/>
              <w:rPr>
                <w:b/>
                <w:color w:val="272829"/>
              </w:rPr>
            </w:pPr>
            <w:r w:rsidRPr="00B9677D">
              <w:rPr>
                <w:b/>
                <w:color w:val="272829"/>
              </w:rPr>
              <w:t>Salary</w:t>
            </w:r>
          </w:p>
        </w:tc>
        <w:tc>
          <w:tcPr>
            <w:tcW w:w="8788" w:type="dxa"/>
            <w:shd w:val="clear" w:color="auto" w:fill="ECD9FF"/>
            <w:vAlign w:val="center"/>
          </w:tcPr>
          <w:p w14:paraId="77439ABE" w14:textId="3307C30E" w:rsidR="006614D5" w:rsidRPr="00C62F19" w:rsidRDefault="00C91006" w:rsidP="0080284E">
            <w:pPr>
              <w:pStyle w:val="NoSpacing"/>
            </w:pPr>
            <w:r>
              <w:t>£19,500 - £22,500</w:t>
            </w:r>
          </w:p>
        </w:tc>
      </w:tr>
      <w:tr w:rsidR="007434C8" w:rsidRPr="00B9677D" w14:paraId="4D43401C" w14:textId="77777777" w:rsidTr="21EF2B0A">
        <w:trPr>
          <w:trHeight w:val="397"/>
        </w:trPr>
        <w:tc>
          <w:tcPr>
            <w:tcW w:w="1526" w:type="dxa"/>
            <w:shd w:val="clear" w:color="auto" w:fill="ECD9FF"/>
            <w:vAlign w:val="center"/>
          </w:tcPr>
          <w:p w14:paraId="1324AA5B" w14:textId="77777777" w:rsidR="006614D5" w:rsidRPr="00B9677D" w:rsidRDefault="006614D5" w:rsidP="008611DC">
            <w:pPr>
              <w:pStyle w:val="NoSpacing"/>
              <w:rPr>
                <w:b/>
                <w:color w:val="272829"/>
              </w:rPr>
            </w:pPr>
            <w:r w:rsidRPr="00B9677D">
              <w:rPr>
                <w:b/>
                <w:color w:val="272829"/>
              </w:rPr>
              <w:t>Hours</w:t>
            </w:r>
          </w:p>
        </w:tc>
        <w:tc>
          <w:tcPr>
            <w:tcW w:w="8788" w:type="dxa"/>
            <w:shd w:val="clear" w:color="auto" w:fill="ECD9FF"/>
            <w:vAlign w:val="center"/>
          </w:tcPr>
          <w:p w14:paraId="00A82294" w14:textId="4E4776F3" w:rsidR="000C3B2C" w:rsidRPr="00C62F19" w:rsidRDefault="00C91006" w:rsidP="69EB1697">
            <w:pPr>
              <w:pStyle w:val="NoSpacing"/>
              <w:rPr>
                <w:rStyle w:val="Style5"/>
                <w:rFonts w:ascii="Calibri" w:hAnsi="Calibri"/>
                <w:b w:val="0"/>
                <w:sz w:val="22"/>
              </w:rPr>
            </w:pPr>
            <w:r>
              <w:t>35</w:t>
            </w:r>
            <w:r w:rsidR="3BD1C796" w:rsidRPr="00C62F19">
              <w:t xml:space="preserve"> hours per week </w:t>
            </w:r>
            <w:r w:rsidR="00463446">
              <w:t xml:space="preserve">(Wednesday to Sunday, 9.30am to </w:t>
            </w:r>
            <w:r>
              <w:t>5</w:t>
            </w:r>
            <w:r w:rsidR="00463446">
              <w:t>.30pm with</w:t>
            </w:r>
            <w:r>
              <w:t xml:space="preserve"> 1 </w:t>
            </w:r>
            <w:r w:rsidR="00463446">
              <w:t>hour lunch each day</w:t>
            </w:r>
            <w:r w:rsidR="001F4914">
              <w:t xml:space="preserve">. </w:t>
            </w:r>
            <w:r w:rsidR="00DC4FF2">
              <w:t xml:space="preserve">Additional hours will be </w:t>
            </w:r>
            <w:r w:rsidR="00623059">
              <w:t>required during busy periods</w:t>
            </w:r>
            <w:r w:rsidR="00223D5B">
              <w:t>, TOIL will be provided)</w:t>
            </w:r>
          </w:p>
        </w:tc>
      </w:tr>
      <w:tr w:rsidR="007434C8" w:rsidRPr="00B9677D" w14:paraId="72F7FD34" w14:textId="77777777" w:rsidTr="21EF2B0A">
        <w:trPr>
          <w:trHeight w:val="397"/>
        </w:trPr>
        <w:tc>
          <w:tcPr>
            <w:tcW w:w="1526" w:type="dxa"/>
            <w:shd w:val="clear" w:color="auto" w:fill="ECD9FF"/>
            <w:vAlign w:val="center"/>
          </w:tcPr>
          <w:p w14:paraId="27FF62CB" w14:textId="77777777" w:rsidR="006614D5" w:rsidRPr="00B9677D" w:rsidRDefault="006614D5" w:rsidP="008611DC">
            <w:pPr>
              <w:pStyle w:val="NoSpacing"/>
              <w:rPr>
                <w:b/>
                <w:color w:val="272829"/>
              </w:rPr>
            </w:pPr>
            <w:r w:rsidRPr="00B9677D">
              <w:rPr>
                <w:b/>
                <w:color w:val="272829"/>
              </w:rPr>
              <w:t>Status</w:t>
            </w:r>
          </w:p>
        </w:tc>
        <w:tc>
          <w:tcPr>
            <w:tcW w:w="8788" w:type="dxa"/>
            <w:shd w:val="clear" w:color="auto" w:fill="ECD9FF"/>
            <w:vAlign w:val="center"/>
          </w:tcPr>
          <w:p w14:paraId="0B7DC4EA" w14:textId="77777777" w:rsidR="006614D5" w:rsidRPr="00C62F19" w:rsidRDefault="00465DE6" w:rsidP="00465DE6">
            <w:pPr>
              <w:pStyle w:val="NoSpacing"/>
            </w:pPr>
            <w:r>
              <w:t>Permanent, 6 month probationary period will apply</w:t>
            </w:r>
          </w:p>
        </w:tc>
      </w:tr>
      <w:tr w:rsidR="007434C8" w:rsidRPr="00B9677D" w14:paraId="3D2492AB" w14:textId="77777777" w:rsidTr="21EF2B0A">
        <w:trPr>
          <w:trHeight w:val="397"/>
        </w:trPr>
        <w:tc>
          <w:tcPr>
            <w:tcW w:w="1526" w:type="dxa"/>
            <w:shd w:val="clear" w:color="auto" w:fill="ECD9FF"/>
            <w:vAlign w:val="center"/>
          </w:tcPr>
          <w:p w14:paraId="2EB99693" w14:textId="77777777" w:rsidR="006614D5" w:rsidRPr="00B9677D" w:rsidRDefault="006614D5" w:rsidP="008611DC">
            <w:pPr>
              <w:pStyle w:val="NoSpacing"/>
              <w:rPr>
                <w:b/>
                <w:color w:val="272829"/>
              </w:rPr>
            </w:pPr>
            <w:r w:rsidRPr="00B9677D">
              <w:rPr>
                <w:b/>
                <w:color w:val="272829"/>
              </w:rPr>
              <w:t>Holidays</w:t>
            </w:r>
          </w:p>
        </w:tc>
        <w:tc>
          <w:tcPr>
            <w:tcW w:w="8788" w:type="dxa"/>
            <w:shd w:val="clear" w:color="auto" w:fill="ECD9FF"/>
            <w:vAlign w:val="center"/>
          </w:tcPr>
          <w:p w14:paraId="20D2416C" w14:textId="43FA9C97" w:rsidR="006614D5" w:rsidRPr="00C62F19" w:rsidRDefault="006614D5" w:rsidP="00541EB5">
            <w:pPr>
              <w:pStyle w:val="NoSpacing"/>
            </w:pPr>
            <w:r>
              <w:t xml:space="preserve">25 days </w:t>
            </w:r>
            <w:r w:rsidR="00B9677D">
              <w:t xml:space="preserve">plus 10 bank holidays </w:t>
            </w:r>
          </w:p>
        </w:tc>
      </w:tr>
      <w:tr w:rsidR="00C62F19" w:rsidRPr="00B9677D" w14:paraId="19172D75" w14:textId="77777777" w:rsidTr="21EF2B0A">
        <w:trPr>
          <w:trHeight w:val="397"/>
        </w:trPr>
        <w:tc>
          <w:tcPr>
            <w:tcW w:w="1526" w:type="dxa"/>
            <w:shd w:val="clear" w:color="auto" w:fill="ECD9FF"/>
            <w:vAlign w:val="center"/>
          </w:tcPr>
          <w:p w14:paraId="3F1B7A12" w14:textId="77777777" w:rsidR="00C62F19" w:rsidRPr="00B9677D" w:rsidRDefault="00C62F19" w:rsidP="00C62F19">
            <w:pPr>
              <w:pStyle w:val="NoSpacing"/>
              <w:rPr>
                <w:b/>
                <w:color w:val="272829"/>
              </w:rPr>
            </w:pPr>
            <w:r>
              <w:rPr>
                <w:b/>
                <w:bCs/>
                <w:color w:val="272829"/>
              </w:rPr>
              <w:t>Benefits</w:t>
            </w:r>
          </w:p>
        </w:tc>
        <w:tc>
          <w:tcPr>
            <w:tcW w:w="8788" w:type="dxa"/>
            <w:shd w:val="clear" w:color="auto" w:fill="ECD9FF"/>
            <w:vAlign w:val="center"/>
          </w:tcPr>
          <w:p w14:paraId="1C26D71D" w14:textId="77777777" w:rsidR="00C62F19" w:rsidRPr="69EB1697" w:rsidRDefault="00C62F19" w:rsidP="00C62F19">
            <w:pPr>
              <w:pStyle w:val="NoSpacing"/>
              <w:rPr>
                <w:highlight w:val="yellow"/>
              </w:rPr>
            </w:pPr>
            <w:r>
              <w:t xml:space="preserve">As a compassionate organisation we care about our staff and have a range of employee benefits that make Glasgow Children’s Hospital Charity a great place to work – please see our range of employee benefits </w:t>
            </w:r>
            <w:hyperlink r:id="rId12" w:history="1">
              <w:r w:rsidRPr="00CD7954">
                <w:rPr>
                  <w:rStyle w:val="Hyperlink"/>
                  <w:b/>
                  <w:bCs/>
                  <w:i/>
                  <w:iCs/>
                </w:rPr>
                <w:t>here</w:t>
              </w:r>
            </w:hyperlink>
          </w:p>
        </w:tc>
      </w:tr>
    </w:tbl>
    <w:p w14:paraId="2937A4A4" w14:textId="77777777" w:rsidR="00057C36" w:rsidRPr="00104C34" w:rsidRDefault="00057C36" w:rsidP="21EF2B0A">
      <w:pPr>
        <w:jc w:val="both"/>
        <w:rPr>
          <w:rFonts w:ascii="Calibri" w:hAnsi="Calibri" w:cs="Arial"/>
          <w:b/>
          <w:bCs/>
          <w:sz w:val="6"/>
          <w:szCs w:val="6"/>
          <w:u w:val="single"/>
        </w:rPr>
      </w:pPr>
    </w:p>
    <w:p w14:paraId="56B3F7D3" w14:textId="77777777" w:rsidR="006614D5" w:rsidRPr="00104C34" w:rsidRDefault="006614D5" w:rsidP="006614D5">
      <w:pPr>
        <w:jc w:val="both"/>
        <w:rPr>
          <w:rFonts w:ascii="Calibri" w:hAnsi="Calibri"/>
          <w:color w:val="7030A0"/>
          <w:sz w:val="28"/>
          <w:szCs w:val="22"/>
        </w:rPr>
      </w:pPr>
    </w:p>
    <w:p w14:paraId="51374819" w14:textId="77777777" w:rsidR="006C54EB" w:rsidRDefault="006C54EB" w:rsidP="000043AB">
      <w:pPr>
        <w:jc w:val="both"/>
        <w:rPr>
          <w:rFonts w:ascii="Calibri" w:hAnsi="Calibri"/>
          <w:b/>
          <w:color w:val="7030A0"/>
          <w:sz w:val="28"/>
          <w:szCs w:val="22"/>
        </w:rPr>
      </w:pPr>
      <w:r w:rsidRPr="006C54EB">
        <w:rPr>
          <w:rFonts w:ascii="Calibri" w:hAnsi="Calibri"/>
          <w:b/>
          <w:color w:val="7030A0"/>
          <w:sz w:val="28"/>
          <w:szCs w:val="22"/>
        </w:rPr>
        <w:t>Our Vision and Values</w:t>
      </w:r>
    </w:p>
    <w:p w14:paraId="50D5B6E1" w14:textId="77777777" w:rsidR="000043AB" w:rsidRPr="006C54EB" w:rsidRDefault="000043AB" w:rsidP="000043AB">
      <w:pPr>
        <w:jc w:val="both"/>
        <w:rPr>
          <w:rFonts w:ascii="Calibri" w:hAnsi="Calibri"/>
          <w:b/>
          <w:color w:val="7030A0"/>
          <w:sz w:val="28"/>
          <w:szCs w:val="22"/>
        </w:rPr>
      </w:pPr>
    </w:p>
    <w:p w14:paraId="31D5C0BD" w14:textId="77777777" w:rsidR="006C54EB" w:rsidRPr="006C54EB" w:rsidRDefault="006C54EB" w:rsidP="000043AB">
      <w:pPr>
        <w:pStyle w:val="NormalWeb"/>
        <w:shd w:val="clear" w:color="auto" w:fill="FFFFFF"/>
        <w:spacing w:after="60"/>
        <w:jc w:val="both"/>
        <w:rPr>
          <w:rFonts w:ascii="Calibri" w:hAnsi="Calibri" w:cs="Arial"/>
          <w:sz w:val="22"/>
          <w:szCs w:val="22"/>
        </w:rPr>
      </w:pPr>
      <w:r w:rsidRPr="006C54EB">
        <w:rPr>
          <w:rFonts w:ascii="Calibri" w:hAnsi="Calibri" w:cs="Arial"/>
          <w:sz w:val="22"/>
          <w:szCs w:val="22"/>
        </w:rPr>
        <w:t>We raise funds to help those who tirelessly care for and nurture young lives at their most vulnerable; to invest in equipment, research and the continued improvement of facilities and services for children and families in hospital. Our core values guide our work on a daily basis:</w:t>
      </w:r>
    </w:p>
    <w:p w14:paraId="704FD4D2" w14:textId="77777777" w:rsidR="00C62F19" w:rsidRPr="00A55E50" w:rsidRDefault="00C62F19" w:rsidP="00C62F19">
      <w:pPr>
        <w:jc w:val="both"/>
        <w:rPr>
          <w:bCs/>
          <w:szCs w:val="28"/>
        </w:rPr>
      </w:pPr>
    </w:p>
    <w:tbl>
      <w:tblPr>
        <w:tblW w:w="10774" w:type="dxa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2C5FF"/>
        <w:tblLook w:val="04A0" w:firstRow="1" w:lastRow="0" w:firstColumn="1" w:lastColumn="0" w:noHBand="0" w:noVBand="1"/>
      </w:tblPr>
      <w:tblGrid>
        <w:gridCol w:w="3992"/>
        <w:gridCol w:w="6782"/>
      </w:tblGrid>
      <w:tr w:rsidR="00C62F19" w14:paraId="53D399C4" w14:textId="77777777" w:rsidTr="00C62F19">
        <w:trPr>
          <w:trHeight w:val="1129"/>
        </w:trPr>
        <w:tc>
          <w:tcPr>
            <w:tcW w:w="3992" w:type="dxa"/>
            <w:shd w:val="clear" w:color="auto" w:fill="E2C5FF"/>
            <w:vAlign w:val="center"/>
            <w:hideMark/>
          </w:tcPr>
          <w:p w14:paraId="41A4650A" w14:textId="77777777" w:rsidR="00C62F19" w:rsidRDefault="00C62F19" w:rsidP="00237F10">
            <w:pPr>
              <w:pStyle w:val="NoSpacing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Pride: </w:t>
            </w:r>
            <w:r>
              <w:rPr>
                <w:b/>
                <w:bCs/>
                <w:i/>
                <w:iCs/>
                <w:color w:val="000000"/>
              </w:rPr>
              <w:t>we care.</w:t>
            </w:r>
          </w:p>
        </w:tc>
        <w:tc>
          <w:tcPr>
            <w:tcW w:w="6782" w:type="dxa"/>
            <w:shd w:val="clear" w:color="auto" w:fill="E2C5FF"/>
            <w:vAlign w:val="center"/>
            <w:hideMark/>
          </w:tcPr>
          <w:p w14:paraId="5AC50813" w14:textId="77777777" w:rsidR="00C62F19" w:rsidRPr="00C62F19" w:rsidRDefault="00C62F19" w:rsidP="00237F10">
            <w:pPr>
              <w:rPr>
                <w:rFonts w:ascii="Calibri" w:hAnsi="Calibri"/>
                <w:color w:val="000000"/>
                <w:sz w:val="22"/>
              </w:rPr>
            </w:pPr>
            <w:r w:rsidRPr="00C62F19">
              <w:rPr>
                <w:rFonts w:ascii="Calibri" w:hAnsi="Calibri"/>
                <w:color w:val="000000"/>
                <w:sz w:val="22"/>
              </w:rPr>
              <w:t xml:space="preserve">We are proud ambassadors of the </w:t>
            </w:r>
            <w:proofErr w:type="gramStart"/>
            <w:r w:rsidRPr="00C62F19">
              <w:rPr>
                <w:rFonts w:ascii="Calibri" w:hAnsi="Calibri"/>
                <w:color w:val="000000"/>
                <w:sz w:val="22"/>
              </w:rPr>
              <w:t>charity, and</w:t>
            </w:r>
            <w:proofErr w:type="gramEnd"/>
            <w:r w:rsidRPr="00C62F19">
              <w:rPr>
                <w:rFonts w:ascii="Calibri" w:hAnsi="Calibri"/>
                <w:color w:val="000000"/>
                <w:sz w:val="22"/>
              </w:rPr>
              <w:t xml:space="preserve"> will carry out our work with conviction. It’s not just a job; it’s our privilege to be part of this special community of supporters, </w:t>
            </w:r>
            <w:proofErr w:type="gramStart"/>
            <w:r w:rsidRPr="00C62F19">
              <w:rPr>
                <w:rFonts w:ascii="Calibri" w:hAnsi="Calibri"/>
                <w:color w:val="000000"/>
                <w:sz w:val="22"/>
              </w:rPr>
              <w:t>children</w:t>
            </w:r>
            <w:proofErr w:type="gramEnd"/>
            <w:r w:rsidRPr="00C62F19">
              <w:rPr>
                <w:rFonts w:ascii="Calibri" w:hAnsi="Calibri"/>
                <w:color w:val="000000"/>
                <w:sz w:val="22"/>
              </w:rPr>
              <w:t xml:space="preserve"> and families.</w:t>
            </w:r>
          </w:p>
        </w:tc>
      </w:tr>
      <w:tr w:rsidR="00C62F19" w14:paraId="11ED9EAE" w14:textId="77777777" w:rsidTr="00C62F19">
        <w:trPr>
          <w:trHeight w:val="998"/>
        </w:trPr>
        <w:tc>
          <w:tcPr>
            <w:tcW w:w="3992" w:type="dxa"/>
            <w:shd w:val="clear" w:color="auto" w:fill="E2C5FF"/>
            <w:vAlign w:val="center"/>
            <w:hideMark/>
          </w:tcPr>
          <w:p w14:paraId="77BEDE60" w14:textId="77777777" w:rsidR="00C62F19" w:rsidRDefault="00C62F19" w:rsidP="00237F1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Enthusiasm: 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we are inspired.</w:t>
            </w:r>
          </w:p>
        </w:tc>
        <w:tc>
          <w:tcPr>
            <w:tcW w:w="6782" w:type="dxa"/>
            <w:shd w:val="clear" w:color="auto" w:fill="E2C5FF"/>
            <w:vAlign w:val="center"/>
            <w:hideMark/>
          </w:tcPr>
          <w:p w14:paraId="7065F179" w14:textId="77777777" w:rsidR="00C62F19" w:rsidRPr="00C62F19" w:rsidRDefault="00C62F19" w:rsidP="00237F10">
            <w:pPr>
              <w:rPr>
                <w:rFonts w:ascii="Calibri" w:hAnsi="Calibri"/>
                <w:color w:val="000000"/>
                <w:sz w:val="22"/>
              </w:rPr>
            </w:pPr>
            <w:r w:rsidRPr="00C62F19">
              <w:rPr>
                <w:rFonts w:ascii="Calibri" w:hAnsi="Calibri"/>
                <w:color w:val="000000"/>
                <w:sz w:val="22"/>
              </w:rPr>
              <w:t>We will enthusiastically approach each new opportunity, inspired by the resilience, hope and commitment of our supporters, patients and families. We are always looking up.</w:t>
            </w:r>
          </w:p>
        </w:tc>
      </w:tr>
      <w:tr w:rsidR="00C62F19" w14:paraId="44262CAF" w14:textId="77777777" w:rsidTr="00C62F19">
        <w:trPr>
          <w:trHeight w:val="1058"/>
        </w:trPr>
        <w:tc>
          <w:tcPr>
            <w:tcW w:w="3992" w:type="dxa"/>
            <w:shd w:val="clear" w:color="auto" w:fill="E2C5FF"/>
            <w:vAlign w:val="center"/>
            <w:hideMark/>
          </w:tcPr>
          <w:p w14:paraId="63ED2617" w14:textId="77777777" w:rsidR="00C62F19" w:rsidRDefault="00C62F19" w:rsidP="00237F1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Determination: 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we are all in.</w:t>
            </w:r>
          </w:p>
        </w:tc>
        <w:tc>
          <w:tcPr>
            <w:tcW w:w="6782" w:type="dxa"/>
            <w:shd w:val="clear" w:color="auto" w:fill="E2C5FF"/>
            <w:vAlign w:val="center"/>
            <w:hideMark/>
          </w:tcPr>
          <w:p w14:paraId="1BDB38FE" w14:textId="77777777" w:rsidR="00C62F19" w:rsidRPr="00C62F19" w:rsidRDefault="00C62F19" w:rsidP="00237F10">
            <w:pPr>
              <w:rPr>
                <w:rFonts w:ascii="Calibri" w:hAnsi="Calibri"/>
                <w:color w:val="000000"/>
                <w:sz w:val="22"/>
              </w:rPr>
            </w:pPr>
            <w:r w:rsidRPr="00C62F19">
              <w:rPr>
                <w:rFonts w:ascii="Calibri" w:hAnsi="Calibri"/>
                <w:color w:val="000000"/>
                <w:sz w:val="22"/>
              </w:rPr>
              <w:t>We are determined to give our all, because we are dedicated to the children, families and staff we support. They deserve our best work.</w:t>
            </w:r>
          </w:p>
        </w:tc>
      </w:tr>
      <w:tr w:rsidR="00C62F19" w14:paraId="3938942D" w14:textId="77777777" w:rsidTr="00C62F19">
        <w:trPr>
          <w:trHeight w:val="1163"/>
        </w:trPr>
        <w:tc>
          <w:tcPr>
            <w:tcW w:w="3992" w:type="dxa"/>
            <w:shd w:val="clear" w:color="auto" w:fill="E2C5FF"/>
            <w:vAlign w:val="center"/>
            <w:hideMark/>
          </w:tcPr>
          <w:p w14:paraId="078D0933" w14:textId="77777777" w:rsidR="00C62F19" w:rsidRDefault="00C62F19" w:rsidP="00237F1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Unity: 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we are one team.</w:t>
            </w:r>
          </w:p>
        </w:tc>
        <w:tc>
          <w:tcPr>
            <w:tcW w:w="6782" w:type="dxa"/>
            <w:shd w:val="clear" w:color="auto" w:fill="E2C5FF"/>
            <w:vAlign w:val="center"/>
            <w:hideMark/>
          </w:tcPr>
          <w:p w14:paraId="48A691EA" w14:textId="77777777" w:rsidR="00C62F19" w:rsidRPr="00C62F19" w:rsidRDefault="00C62F19" w:rsidP="00237F10">
            <w:pPr>
              <w:rPr>
                <w:rFonts w:ascii="Calibri" w:hAnsi="Calibri"/>
                <w:color w:val="000000"/>
                <w:sz w:val="22"/>
              </w:rPr>
            </w:pPr>
            <w:r w:rsidRPr="00C62F19">
              <w:rPr>
                <w:rFonts w:ascii="Calibri" w:hAnsi="Calibri"/>
                <w:color w:val="000000"/>
                <w:sz w:val="22"/>
              </w:rPr>
              <w:t>We respect and encourage each other. We can make an extraordinary impact when we work together with our colleagues, our supporters and the NHS.</w:t>
            </w:r>
          </w:p>
        </w:tc>
      </w:tr>
      <w:tr w:rsidR="00C62F19" w14:paraId="5D2960E7" w14:textId="77777777" w:rsidTr="00C62F19">
        <w:trPr>
          <w:trHeight w:val="1058"/>
        </w:trPr>
        <w:tc>
          <w:tcPr>
            <w:tcW w:w="3992" w:type="dxa"/>
            <w:shd w:val="clear" w:color="auto" w:fill="E2C5FF"/>
            <w:vAlign w:val="center"/>
            <w:hideMark/>
          </w:tcPr>
          <w:p w14:paraId="4A9957D7" w14:textId="77777777" w:rsidR="00C62F19" w:rsidRDefault="00C62F19" w:rsidP="00237F1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Integrity: 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</w:rPr>
              <w:t>we do what we say we’ll do.</w:t>
            </w:r>
          </w:p>
        </w:tc>
        <w:tc>
          <w:tcPr>
            <w:tcW w:w="6782" w:type="dxa"/>
            <w:shd w:val="clear" w:color="auto" w:fill="E2C5FF"/>
            <w:vAlign w:val="center"/>
            <w:hideMark/>
          </w:tcPr>
          <w:p w14:paraId="77CBB69B" w14:textId="77777777" w:rsidR="00C62F19" w:rsidRPr="00C62F19" w:rsidRDefault="00C62F19" w:rsidP="00237F10">
            <w:pPr>
              <w:rPr>
                <w:rFonts w:ascii="Calibri" w:hAnsi="Calibri"/>
                <w:color w:val="000000"/>
                <w:sz w:val="22"/>
              </w:rPr>
            </w:pPr>
            <w:r w:rsidRPr="00C62F19">
              <w:rPr>
                <w:rFonts w:ascii="Calibri" w:hAnsi="Calibri"/>
                <w:color w:val="000000"/>
                <w:sz w:val="22"/>
              </w:rPr>
              <w:t>We promise to be honest, professional and respectful. We will never compromise the charity’s reputation or our values, and will always act in the best interests of those we support.</w:t>
            </w:r>
          </w:p>
        </w:tc>
      </w:tr>
    </w:tbl>
    <w:p w14:paraId="17775CDB" w14:textId="77777777" w:rsidR="00C62F19" w:rsidRDefault="00C62F19" w:rsidP="00B57672">
      <w:pPr>
        <w:jc w:val="both"/>
        <w:rPr>
          <w:rFonts w:ascii="Calibri" w:hAnsi="Calibri"/>
          <w:b/>
          <w:color w:val="7030A0"/>
          <w:sz w:val="28"/>
          <w:szCs w:val="22"/>
        </w:rPr>
      </w:pPr>
    </w:p>
    <w:p w14:paraId="5931F65A" w14:textId="77777777" w:rsidR="00C62F19" w:rsidRDefault="00C62F19" w:rsidP="00B57672">
      <w:pPr>
        <w:jc w:val="both"/>
        <w:rPr>
          <w:rFonts w:ascii="Calibri" w:hAnsi="Calibri"/>
          <w:b/>
          <w:color w:val="7030A0"/>
          <w:sz w:val="28"/>
          <w:szCs w:val="22"/>
        </w:rPr>
      </w:pPr>
    </w:p>
    <w:p w14:paraId="6CC4CEC2" w14:textId="77777777" w:rsidR="000043AB" w:rsidRDefault="000043AB" w:rsidP="00B57672">
      <w:pPr>
        <w:jc w:val="both"/>
        <w:rPr>
          <w:rFonts w:ascii="Calibri" w:hAnsi="Calibri"/>
          <w:b/>
          <w:color w:val="7030A0"/>
          <w:sz w:val="28"/>
          <w:szCs w:val="22"/>
        </w:rPr>
      </w:pPr>
    </w:p>
    <w:p w14:paraId="553CD02D" w14:textId="77777777" w:rsidR="00465DE6" w:rsidRDefault="00465DE6" w:rsidP="00B57672">
      <w:pPr>
        <w:jc w:val="both"/>
        <w:rPr>
          <w:rFonts w:ascii="Calibri" w:hAnsi="Calibri"/>
          <w:b/>
          <w:color w:val="7030A0"/>
          <w:sz w:val="28"/>
          <w:szCs w:val="22"/>
        </w:rPr>
      </w:pPr>
    </w:p>
    <w:p w14:paraId="190B372D" w14:textId="77777777" w:rsidR="00B57672" w:rsidRDefault="00FE234A" w:rsidP="00B57672">
      <w:pPr>
        <w:jc w:val="both"/>
        <w:rPr>
          <w:rFonts w:ascii="Calibri" w:hAnsi="Calibri"/>
          <w:b/>
          <w:color w:val="7030A0"/>
          <w:sz w:val="28"/>
          <w:szCs w:val="22"/>
        </w:rPr>
      </w:pPr>
      <w:r w:rsidRPr="00104C34">
        <w:rPr>
          <w:rFonts w:ascii="Calibri" w:hAnsi="Calibri"/>
          <w:b/>
          <w:color w:val="7030A0"/>
          <w:sz w:val="28"/>
          <w:szCs w:val="22"/>
        </w:rPr>
        <w:lastRenderedPageBreak/>
        <w:t>Job Purpose</w:t>
      </w:r>
    </w:p>
    <w:p w14:paraId="5E50713E" w14:textId="77777777" w:rsidR="00D360D2" w:rsidRPr="00104C34" w:rsidRDefault="00D360D2" w:rsidP="00B57672">
      <w:pPr>
        <w:jc w:val="both"/>
        <w:rPr>
          <w:rFonts w:ascii="Calibri" w:hAnsi="Calibri"/>
          <w:b/>
          <w:color w:val="7030A0"/>
          <w:sz w:val="28"/>
          <w:szCs w:val="22"/>
        </w:rPr>
      </w:pPr>
    </w:p>
    <w:p w14:paraId="0E29836C" w14:textId="69F42C52" w:rsidR="00BC3BA6" w:rsidRDefault="00463446" w:rsidP="00572D4E">
      <w:pPr>
        <w:pStyle w:val="NoSpacing"/>
        <w:rPr>
          <w:lang w:eastAsia="en-GB"/>
        </w:rPr>
      </w:pPr>
      <w:r w:rsidRPr="00463446">
        <w:rPr>
          <w:lang w:eastAsia="en-GB"/>
        </w:rPr>
        <w:t xml:space="preserve">We are looking for a talented </w:t>
      </w:r>
      <w:r w:rsidR="003121B4">
        <w:rPr>
          <w:lang w:eastAsia="en-GB"/>
        </w:rPr>
        <w:t>Shop</w:t>
      </w:r>
      <w:r w:rsidR="00AC68F7">
        <w:rPr>
          <w:lang w:eastAsia="en-GB"/>
        </w:rPr>
        <w:t xml:space="preserve"> </w:t>
      </w:r>
      <w:r w:rsidRPr="00463446">
        <w:rPr>
          <w:lang w:eastAsia="en-GB"/>
        </w:rPr>
        <w:t xml:space="preserve">Manager. </w:t>
      </w:r>
      <w:r w:rsidR="00906940">
        <w:rPr>
          <w:lang w:eastAsia="en-GB"/>
        </w:rPr>
        <w:t xml:space="preserve">If you </w:t>
      </w:r>
      <w:r w:rsidRPr="00463446">
        <w:rPr>
          <w:lang w:eastAsia="en-GB"/>
        </w:rPr>
        <w:t>have a commercial or charity retail background</w:t>
      </w:r>
      <w:r w:rsidR="00906940">
        <w:rPr>
          <w:lang w:eastAsia="en-GB"/>
        </w:rPr>
        <w:t xml:space="preserve"> and share our passion </w:t>
      </w:r>
      <w:r w:rsidR="00301DE6">
        <w:rPr>
          <w:lang w:eastAsia="en-GB"/>
        </w:rPr>
        <w:t xml:space="preserve">for </w:t>
      </w:r>
      <w:r w:rsidR="00906940">
        <w:rPr>
          <w:lang w:eastAsia="en-GB"/>
        </w:rPr>
        <w:t>supporting the children and their families attending the Royal Hospital for Children, Glasgow</w:t>
      </w:r>
      <w:r w:rsidRPr="00463446">
        <w:rPr>
          <w:lang w:eastAsia="en-GB"/>
        </w:rPr>
        <w:t>, we are interested in hearing from you.</w:t>
      </w:r>
      <w:r w:rsidRPr="00463446">
        <w:rPr>
          <w:lang w:eastAsia="en-GB"/>
        </w:rPr>
        <w:br/>
      </w:r>
      <w:r w:rsidRPr="00463446">
        <w:rPr>
          <w:lang w:eastAsia="en-GB"/>
        </w:rPr>
        <w:br/>
        <w:t xml:space="preserve">As </w:t>
      </w:r>
      <w:r w:rsidR="00AC68F7">
        <w:rPr>
          <w:lang w:eastAsia="en-GB"/>
        </w:rPr>
        <w:t>Shop</w:t>
      </w:r>
      <w:r w:rsidRPr="00463446">
        <w:rPr>
          <w:lang w:eastAsia="en-GB"/>
        </w:rPr>
        <w:t xml:space="preserve"> Manager you will be responsible for the </w:t>
      </w:r>
      <w:r w:rsidR="00E71162">
        <w:rPr>
          <w:lang w:eastAsia="en-GB"/>
        </w:rPr>
        <w:t xml:space="preserve">overall </w:t>
      </w:r>
      <w:r w:rsidRPr="00463446">
        <w:rPr>
          <w:lang w:eastAsia="en-GB"/>
        </w:rPr>
        <w:t xml:space="preserve">day to day running of </w:t>
      </w:r>
      <w:r w:rsidR="00B07423">
        <w:rPr>
          <w:lang w:eastAsia="en-GB"/>
        </w:rPr>
        <w:t xml:space="preserve">our </w:t>
      </w:r>
      <w:r w:rsidRPr="00463446">
        <w:rPr>
          <w:lang w:eastAsia="en-GB"/>
        </w:rPr>
        <w:t>shop</w:t>
      </w:r>
      <w:r w:rsidR="00B07423">
        <w:rPr>
          <w:lang w:eastAsia="en-GB"/>
        </w:rPr>
        <w:t xml:space="preserve"> in Buchanan Galleries</w:t>
      </w:r>
      <w:r w:rsidRPr="00463446">
        <w:rPr>
          <w:lang w:eastAsia="en-GB"/>
        </w:rPr>
        <w:t xml:space="preserve">. Customer service is our priority, from </w:t>
      </w:r>
      <w:r w:rsidR="000B6FA3">
        <w:rPr>
          <w:lang w:eastAsia="en-GB"/>
        </w:rPr>
        <w:t>engaging</w:t>
      </w:r>
      <w:r w:rsidRPr="00463446">
        <w:rPr>
          <w:lang w:eastAsia="en-GB"/>
        </w:rPr>
        <w:t xml:space="preserve"> with donors and customers</w:t>
      </w:r>
      <w:r w:rsidR="000B6FA3">
        <w:rPr>
          <w:lang w:eastAsia="en-GB"/>
        </w:rPr>
        <w:t>,</w:t>
      </w:r>
      <w:r w:rsidRPr="00463446">
        <w:rPr>
          <w:lang w:eastAsia="en-GB"/>
        </w:rPr>
        <w:t xml:space="preserve"> to </w:t>
      </w:r>
      <w:r w:rsidR="000B6FA3">
        <w:rPr>
          <w:lang w:eastAsia="en-GB"/>
        </w:rPr>
        <w:t>ensuring</w:t>
      </w:r>
      <w:r w:rsidRPr="00463446">
        <w:rPr>
          <w:lang w:eastAsia="en-GB"/>
        </w:rPr>
        <w:t xml:space="preserve"> the shop is welcoming and</w:t>
      </w:r>
      <w:r w:rsidR="00BC3BA6">
        <w:rPr>
          <w:lang w:eastAsia="en-GB"/>
        </w:rPr>
        <w:t xml:space="preserve"> </w:t>
      </w:r>
      <w:r w:rsidR="004F780D">
        <w:rPr>
          <w:lang w:eastAsia="en-GB"/>
        </w:rPr>
        <w:t>offers</w:t>
      </w:r>
      <w:r w:rsidR="000B6FA3">
        <w:rPr>
          <w:lang w:eastAsia="en-GB"/>
        </w:rPr>
        <w:t xml:space="preserve"> a </w:t>
      </w:r>
      <w:r w:rsidR="00BC3BA6">
        <w:rPr>
          <w:lang w:eastAsia="en-GB"/>
        </w:rPr>
        <w:t>positive shopping experience</w:t>
      </w:r>
      <w:r w:rsidR="004F780D">
        <w:rPr>
          <w:lang w:eastAsia="en-GB"/>
        </w:rPr>
        <w:t xml:space="preserve"> </w:t>
      </w:r>
      <w:r w:rsidR="00E27FC5">
        <w:rPr>
          <w:lang w:eastAsia="en-GB"/>
        </w:rPr>
        <w:t>for</w:t>
      </w:r>
      <w:r w:rsidR="004F780D">
        <w:rPr>
          <w:lang w:eastAsia="en-GB"/>
        </w:rPr>
        <w:t xml:space="preserve"> visitors</w:t>
      </w:r>
      <w:r w:rsidRPr="00463446">
        <w:rPr>
          <w:lang w:eastAsia="en-GB"/>
        </w:rPr>
        <w:t xml:space="preserve">. </w:t>
      </w:r>
    </w:p>
    <w:p w14:paraId="44921C76" w14:textId="77777777" w:rsidR="00CB6A78" w:rsidRDefault="00CB6A78" w:rsidP="00572D4E">
      <w:pPr>
        <w:pStyle w:val="NoSpacing"/>
        <w:rPr>
          <w:lang w:eastAsia="en-GB"/>
        </w:rPr>
      </w:pPr>
    </w:p>
    <w:p w14:paraId="162F7CCD" w14:textId="24950DE6" w:rsidR="00CB6A78" w:rsidRDefault="00B33A31" w:rsidP="00572D4E">
      <w:pPr>
        <w:pStyle w:val="NoSpacing"/>
        <w:rPr>
          <w:lang w:eastAsia="en-GB"/>
        </w:rPr>
      </w:pPr>
      <w:r>
        <w:rPr>
          <w:lang w:eastAsia="en-GB"/>
        </w:rPr>
        <w:t xml:space="preserve">Our </w:t>
      </w:r>
      <w:r w:rsidR="004057EF">
        <w:rPr>
          <w:lang w:eastAsia="en-GB"/>
        </w:rPr>
        <w:t>shop volunteers are an integral part of</w:t>
      </w:r>
      <w:r w:rsidR="00AA6A1E">
        <w:rPr>
          <w:lang w:eastAsia="en-GB"/>
        </w:rPr>
        <w:t xml:space="preserve"> our </w:t>
      </w:r>
      <w:r w:rsidR="0050236D">
        <w:rPr>
          <w:lang w:eastAsia="en-GB"/>
        </w:rPr>
        <w:t>retail success</w:t>
      </w:r>
      <w:r w:rsidR="00CB6A78">
        <w:rPr>
          <w:lang w:eastAsia="en-GB"/>
        </w:rPr>
        <w:t xml:space="preserve">. You would be responsible for inducting and training </w:t>
      </w:r>
      <w:proofErr w:type="gramStart"/>
      <w:r w:rsidR="00CB6A78">
        <w:rPr>
          <w:lang w:eastAsia="en-GB"/>
        </w:rPr>
        <w:t xml:space="preserve">all  </w:t>
      </w:r>
      <w:r w:rsidR="0050236D">
        <w:rPr>
          <w:lang w:eastAsia="en-GB"/>
        </w:rPr>
        <w:t>s</w:t>
      </w:r>
      <w:r w:rsidR="00CB6A78">
        <w:rPr>
          <w:lang w:eastAsia="en-GB"/>
        </w:rPr>
        <w:t>hop</w:t>
      </w:r>
      <w:proofErr w:type="gramEnd"/>
      <w:r w:rsidR="00CB6A78">
        <w:rPr>
          <w:lang w:eastAsia="en-GB"/>
        </w:rPr>
        <w:t xml:space="preserve"> </w:t>
      </w:r>
      <w:r w:rsidR="0050236D">
        <w:rPr>
          <w:lang w:eastAsia="en-GB"/>
        </w:rPr>
        <w:t>v</w:t>
      </w:r>
      <w:r w:rsidR="00CB6A78">
        <w:rPr>
          <w:lang w:eastAsia="en-GB"/>
        </w:rPr>
        <w:t>olunteers</w:t>
      </w:r>
      <w:r w:rsidR="0050236D">
        <w:rPr>
          <w:lang w:eastAsia="en-GB"/>
        </w:rPr>
        <w:t>,</w:t>
      </w:r>
      <w:r w:rsidR="00CB6A78">
        <w:rPr>
          <w:lang w:eastAsia="en-GB"/>
        </w:rPr>
        <w:t xml:space="preserve"> ensuring </w:t>
      </w:r>
      <w:r w:rsidR="0050236D">
        <w:rPr>
          <w:lang w:eastAsia="en-GB"/>
        </w:rPr>
        <w:t xml:space="preserve">they can fulfil the requirements of their role </w:t>
      </w:r>
      <w:r w:rsidR="00882385">
        <w:rPr>
          <w:lang w:eastAsia="en-GB"/>
        </w:rPr>
        <w:t>and</w:t>
      </w:r>
      <w:r w:rsidR="00CB6A78">
        <w:rPr>
          <w:lang w:eastAsia="en-GB"/>
        </w:rPr>
        <w:t xml:space="preserve"> have a great experience volunteering with the Charity.</w:t>
      </w:r>
    </w:p>
    <w:p w14:paraId="4318E368" w14:textId="77777777" w:rsidR="00BC3BA6" w:rsidRDefault="00BC3BA6" w:rsidP="00572D4E">
      <w:pPr>
        <w:pStyle w:val="NoSpacing"/>
        <w:rPr>
          <w:lang w:eastAsia="en-GB"/>
        </w:rPr>
      </w:pPr>
    </w:p>
    <w:p w14:paraId="4F1544B2" w14:textId="1B4B46E8" w:rsidR="00572D4E" w:rsidRDefault="00463446" w:rsidP="00572D4E">
      <w:pPr>
        <w:pStyle w:val="NoSpacing"/>
        <w:rPr>
          <w:lang w:eastAsia="en-GB"/>
        </w:rPr>
      </w:pPr>
      <w:r w:rsidRPr="00463446">
        <w:rPr>
          <w:lang w:eastAsia="en-GB"/>
        </w:rPr>
        <w:t xml:space="preserve">In </w:t>
      </w:r>
      <w:proofErr w:type="gramStart"/>
      <w:r w:rsidRPr="00463446">
        <w:rPr>
          <w:lang w:eastAsia="en-GB"/>
        </w:rPr>
        <w:t>addition</w:t>
      </w:r>
      <w:proofErr w:type="gramEnd"/>
      <w:r w:rsidR="00BC3BA6">
        <w:rPr>
          <w:lang w:eastAsia="en-GB"/>
        </w:rPr>
        <w:t xml:space="preserve"> </w:t>
      </w:r>
      <w:r w:rsidRPr="00463446">
        <w:rPr>
          <w:lang w:eastAsia="en-GB"/>
        </w:rPr>
        <w:t xml:space="preserve">you will be expected to ensure that the donations </w:t>
      </w:r>
      <w:r w:rsidR="00EA6A01">
        <w:rPr>
          <w:lang w:eastAsia="en-GB"/>
        </w:rPr>
        <w:t xml:space="preserve">of goods received </w:t>
      </w:r>
      <w:r w:rsidRPr="00463446">
        <w:rPr>
          <w:lang w:eastAsia="en-GB"/>
        </w:rPr>
        <w:t>are prepared and sorted</w:t>
      </w:r>
      <w:r w:rsidR="00EA6A01">
        <w:rPr>
          <w:lang w:eastAsia="en-GB"/>
        </w:rPr>
        <w:t xml:space="preserve"> in line with all relevant organisational and statutory requirements,</w:t>
      </w:r>
      <w:r w:rsidRPr="00463446">
        <w:rPr>
          <w:lang w:eastAsia="en-GB"/>
        </w:rPr>
        <w:t xml:space="preserve"> ready for the shop floor. This role will </w:t>
      </w:r>
      <w:r w:rsidR="00906940">
        <w:rPr>
          <w:lang w:eastAsia="en-GB"/>
        </w:rPr>
        <w:t xml:space="preserve">therefore involve </w:t>
      </w:r>
      <w:r w:rsidRPr="00463446">
        <w:rPr>
          <w:lang w:eastAsia="en-GB"/>
        </w:rPr>
        <w:t>manual handling</w:t>
      </w:r>
      <w:r w:rsidR="00662135">
        <w:rPr>
          <w:lang w:eastAsia="en-GB"/>
        </w:rPr>
        <w:t xml:space="preserve"> and cash handling.</w:t>
      </w:r>
    </w:p>
    <w:p w14:paraId="4EB7AECE" w14:textId="77777777" w:rsidR="00463446" w:rsidRDefault="00463446" w:rsidP="00572D4E">
      <w:pPr>
        <w:pStyle w:val="NoSpacing"/>
        <w:rPr>
          <w:lang w:eastAsia="en-GB"/>
        </w:rPr>
      </w:pPr>
    </w:p>
    <w:p w14:paraId="77B9F3B1" w14:textId="77777777" w:rsidR="008C61F3" w:rsidRDefault="008C61F3" w:rsidP="00572D4E">
      <w:pPr>
        <w:pStyle w:val="NoSpacing"/>
        <w:rPr>
          <w:rFonts w:cs="Calibri"/>
          <w:color w:val="000000"/>
          <w:lang w:eastAsia="en-GB"/>
        </w:rPr>
      </w:pPr>
      <w:r>
        <w:rPr>
          <w:lang w:eastAsia="en-GB"/>
        </w:rPr>
        <w:t xml:space="preserve">This role requires </w:t>
      </w:r>
      <w:r w:rsidR="00C04FEC">
        <w:rPr>
          <w:lang w:eastAsia="en-GB"/>
        </w:rPr>
        <w:t>a</w:t>
      </w:r>
      <w:r>
        <w:rPr>
          <w:lang w:eastAsia="en-GB"/>
        </w:rPr>
        <w:t xml:space="preserve"> flexible </w:t>
      </w:r>
      <w:r w:rsidR="00C04FEC">
        <w:rPr>
          <w:lang w:eastAsia="en-GB"/>
        </w:rPr>
        <w:t xml:space="preserve">and autonomous </w:t>
      </w:r>
      <w:r>
        <w:rPr>
          <w:lang w:eastAsia="en-GB"/>
        </w:rPr>
        <w:t xml:space="preserve">approach, which will see you </w:t>
      </w:r>
      <w:r w:rsidR="00C04FEC">
        <w:rPr>
          <w:lang w:eastAsia="en-GB"/>
        </w:rPr>
        <w:t>support the</w:t>
      </w:r>
      <w:r>
        <w:rPr>
          <w:lang w:eastAsia="en-GB"/>
        </w:rPr>
        <w:t xml:space="preserve"> collective effort</w:t>
      </w:r>
      <w:r w:rsidR="00C04FEC">
        <w:rPr>
          <w:lang w:eastAsia="en-GB"/>
        </w:rPr>
        <w:t>s of the C</w:t>
      </w:r>
      <w:r>
        <w:rPr>
          <w:lang w:eastAsia="en-GB"/>
        </w:rPr>
        <w:t>harity to maximise the impact o</w:t>
      </w:r>
      <w:r w:rsidR="00C04FEC">
        <w:rPr>
          <w:lang w:eastAsia="en-GB"/>
        </w:rPr>
        <w:t xml:space="preserve">n children, </w:t>
      </w:r>
      <w:r>
        <w:rPr>
          <w:lang w:eastAsia="en-GB"/>
        </w:rPr>
        <w:t xml:space="preserve">families </w:t>
      </w:r>
      <w:r w:rsidR="00C04FEC">
        <w:rPr>
          <w:lang w:eastAsia="en-GB"/>
        </w:rPr>
        <w:t xml:space="preserve">and NHS staff that </w:t>
      </w:r>
      <w:r>
        <w:rPr>
          <w:lang w:eastAsia="en-GB"/>
        </w:rPr>
        <w:t>we support.</w:t>
      </w:r>
    </w:p>
    <w:p w14:paraId="33C6CBDB" w14:textId="77777777" w:rsidR="00FE234A" w:rsidRPr="00104C34" w:rsidRDefault="00FE234A" w:rsidP="000B159F">
      <w:pPr>
        <w:jc w:val="both"/>
        <w:rPr>
          <w:rFonts w:ascii="Calibri" w:hAnsi="Calibri" w:cs="Arial"/>
          <w:b/>
          <w:sz w:val="22"/>
          <w:szCs w:val="22"/>
        </w:rPr>
      </w:pPr>
    </w:p>
    <w:p w14:paraId="6C876274" w14:textId="459E637A" w:rsidR="009D3F72" w:rsidRPr="00104C34" w:rsidRDefault="009D3F72" w:rsidP="009D3F72">
      <w:pPr>
        <w:jc w:val="both"/>
        <w:rPr>
          <w:rFonts w:ascii="Calibri" w:hAnsi="Calibri"/>
          <w:b/>
          <w:color w:val="7030A0"/>
          <w:sz w:val="28"/>
          <w:szCs w:val="22"/>
        </w:rPr>
      </w:pPr>
      <w:r w:rsidRPr="00104C34">
        <w:rPr>
          <w:rFonts w:ascii="Calibri" w:hAnsi="Calibri"/>
          <w:b/>
          <w:color w:val="7030A0"/>
          <w:sz w:val="28"/>
          <w:szCs w:val="22"/>
        </w:rPr>
        <w:t xml:space="preserve">Key </w:t>
      </w:r>
      <w:r w:rsidR="00F84033" w:rsidRPr="00104C34">
        <w:rPr>
          <w:rFonts w:ascii="Calibri" w:hAnsi="Calibri"/>
          <w:b/>
          <w:color w:val="7030A0"/>
          <w:sz w:val="28"/>
          <w:szCs w:val="22"/>
        </w:rPr>
        <w:t>Responsibilities</w:t>
      </w:r>
    </w:p>
    <w:p w14:paraId="20D8EA70" w14:textId="6C1CBEC9" w:rsidR="00104C34" w:rsidRPr="00C21DCB" w:rsidRDefault="00104C34" w:rsidP="009D3F72">
      <w:pPr>
        <w:jc w:val="both"/>
        <w:rPr>
          <w:rFonts w:ascii="Calibri" w:hAnsi="Calibri"/>
          <w:b/>
          <w:color w:val="7030A0"/>
        </w:rPr>
      </w:pPr>
    </w:p>
    <w:p w14:paraId="25D0157D" w14:textId="5CC98781" w:rsidR="005B6FD1" w:rsidRPr="00C21DCB" w:rsidRDefault="005B6FD1" w:rsidP="00C21DCB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C21DCB">
        <w:rPr>
          <w:b/>
          <w:sz w:val="24"/>
          <w:szCs w:val="24"/>
        </w:rPr>
        <w:t>Ensure that the shop is open up and ready for trading at 10.00am, Wednesday to Sunday.</w:t>
      </w:r>
    </w:p>
    <w:p w14:paraId="6DA35AEF" w14:textId="2900BB3E" w:rsidR="005B6FD1" w:rsidRPr="00C21DCB" w:rsidRDefault="005B6FD1" w:rsidP="00C21DCB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C21DCB">
        <w:rPr>
          <w:b/>
          <w:sz w:val="24"/>
          <w:szCs w:val="24"/>
        </w:rPr>
        <w:t xml:space="preserve">Cash up and prepare banking each operating day after the shop closes at </w:t>
      </w:r>
      <w:r w:rsidR="004A7801">
        <w:rPr>
          <w:b/>
          <w:sz w:val="24"/>
          <w:szCs w:val="24"/>
        </w:rPr>
        <w:t>5</w:t>
      </w:r>
      <w:r w:rsidRPr="00C21DCB">
        <w:rPr>
          <w:b/>
          <w:sz w:val="24"/>
          <w:szCs w:val="24"/>
        </w:rPr>
        <w:t>.00pm.</w:t>
      </w:r>
    </w:p>
    <w:p w14:paraId="1B4E422D" w14:textId="40EF63A0" w:rsidR="005B6FD1" w:rsidRPr="00C21DCB" w:rsidRDefault="005B6FD1" w:rsidP="00C21DCB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C21DCB">
        <w:rPr>
          <w:b/>
          <w:sz w:val="24"/>
          <w:szCs w:val="24"/>
        </w:rPr>
        <w:t>Maintain stock levels and displays to maximise the customer experience and promote sales.</w:t>
      </w:r>
    </w:p>
    <w:p w14:paraId="27C67CAA" w14:textId="4A54C253" w:rsidR="005B6FD1" w:rsidRPr="00C21DCB" w:rsidRDefault="0015695C" w:rsidP="00C21DCB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C21DCB">
        <w:rPr>
          <w:b/>
          <w:sz w:val="24"/>
          <w:szCs w:val="24"/>
        </w:rPr>
        <w:t>Train and supervise</w:t>
      </w:r>
      <w:r w:rsidR="005B6FD1" w:rsidRPr="00C21DCB">
        <w:rPr>
          <w:b/>
          <w:sz w:val="24"/>
          <w:szCs w:val="24"/>
        </w:rPr>
        <w:t xml:space="preserve"> volunteers in the shop.</w:t>
      </w:r>
    </w:p>
    <w:p w14:paraId="4CD255C7" w14:textId="4706543F" w:rsidR="005B6FD1" w:rsidRPr="00C21DCB" w:rsidRDefault="005B6FD1" w:rsidP="00C21DCB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C21DCB">
        <w:rPr>
          <w:b/>
          <w:sz w:val="24"/>
          <w:szCs w:val="24"/>
        </w:rPr>
        <w:t>Maintain cleanliness and hygiene protocols in the shop and back shop areas.</w:t>
      </w:r>
    </w:p>
    <w:p w14:paraId="58DAE248" w14:textId="3ACDC3D9" w:rsidR="005B6FD1" w:rsidRPr="00C21DCB" w:rsidRDefault="005B6FD1" w:rsidP="00C21DCB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C21DCB">
        <w:rPr>
          <w:b/>
          <w:sz w:val="24"/>
          <w:szCs w:val="24"/>
        </w:rPr>
        <w:t>Maintain health &amp; safety protocols ensuring a safe environment for staff, volunteers and customers alike.</w:t>
      </w:r>
    </w:p>
    <w:p w14:paraId="02DF23B1" w14:textId="45F9E26C" w:rsidR="005B6FD1" w:rsidRPr="00C21DCB" w:rsidRDefault="005B6FD1" w:rsidP="00C21DCB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C21DCB">
        <w:rPr>
          <w:b/>
          <w:sz w:val="24"/>
          <w:szCs w:val="24"/>
        </w:rPr>
        <w:t xml:space="preserve">Liaise with Buchanan Galleries Management Team on </w:t>
      </w:r>
      <w:r w:rsidR="0015695C" w:rsidRPr="00C21DCB">
        <w:rPr>
          <w:b/>
          <w:sz w:val="24"/>
          <w:szCs w:val="24"/>
        </w:rPr>
        <w:t>issues at an operational level</w:t>
      </w:r>
      <w:r w:rsidRPr="00C21DCB">
        <w:rPr>
          <w:b/>
          <w:sz w:val="24"/>
          <w:szCs w:val="24"/>
        </w:rPr>
        <w:t>.</w:t>
      </w:r>
    </w:p>
    <w:p w14:paraId="13ACED22" w14:textId="608D6765" w:rsidR="005B6FD1" w:rsidRPr="00C21DCB" w:rsidRDefault="005B6FD1" w:rsidP="00C21DCB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C21DCB">
        <w:rPr>
          <w:b/>
          <w:sz w:val="24"/>
          <w:szCs w:val="24"/>
        </w:rPr>
        <w:t xml:space="preserve">Report to </w:t>
      </w:r>
      <w:r w:rsidR="0016160F">
        <w:rPr>
          <w:b/>
          <w:sz w:val="24"/>
          <w:szCs w:val="24"/>
        </w:rPr>
        <w:t>Retail Lead</w:t>
      </w:r>
      <w:r w:rsidRPr="00C21DCB">
        <w:rPr>
          <w:b/>
          <w:sz w:val="24"/>
          <w:szCs w:val="24"/>
        </w:rPr>
        <w:t xml:space="preserve"> and </w:t>
      </w:r>
      <w:r w:rsidR="0016160F">
        <w:rPr>
          <w:b/>
          <w:sz w:val="24"/>
          <w:szCs w:val="24"/>
        </w:rPr>
        <w:t>Head of Partnerships &amp; Business Development</w:t>
      </w:r>
      <w:r w:rsidR="00F57FEC" w:rsidRPr="00C21DCB">
        <w:rPr>
          <w:b/>
          <w:sz w:val="24"/>
          <w:szCs w:val="24"/>
        </w:rPr>
        <w:t xml:space="preserve"> statistics associated with the shop.</w:t>
      </w:r>
    </w:p>
    <w:p w14:paraId="0A3D90D3" w14:textId="77777777" w:rsidR="00C21DCB" w:rsidRPr="00C21DCB" w:rsidRDefault="00C21DCB" w:rsidP="00C21DCB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C21DCB">
        <w:rPr>
          <w:b/>
          <w:sz w:val="24"/>
          <w:szCs w:val="24"/>
        </w:rPr>
        <w:t xml:space="preserve">To have responsibility for ensuring an effective returns policy is in place and to ensure that any complaints are dealt with efficiently and effectively. </w:t>
      </w:r>
    </w:p>
    <w:p w14:paraId="76E992FD" w14:textId="77777777" w:rsidR="00C21DCB" w:rsidRPr="00C21DCB" w:rsidRDefault="00C21DCB" w:rsidP="00C21DCB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C21DCB">
        <w:rPr>
          <w:b/>
          <w:sz w:val="24"/>
          <w:szCs w:val="24"/>
        </w:rPr>
        <w:t xml:space="preserve">To maintain high standards of customer service throughout the working day. </w:t>
      </w:r>
    </w:p>
    <w:p w14:paraId="79B8F7C8" w14:textId="77777777" w:rsidR="00C21DCB" w:rsidRPr="00C21DCB" w:rsidRDefault="00C21DCB" w:rsidP="00C21DCB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C21DCB">
        <w:rPr>
          <w:b/>
          <w:sz w:val="24"/>
          <w:szCs w:val="24"/>
        </w:rPr>
        <w:t xml:space="preserve">To ensure that all products are packaged, labelled and priced appropriately.    </w:t>
      </w:r>
    </w:p>
    <w:p w14:paraId="3CA68C8D" w14:textId="739E656F" w:rsidR="00C62F19" w:rsidRPr="0030308B" w:rsidRDefault="00C21DCB" w:rsidP="0030308B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C21DCB">
        <w:rPr>
          <w:b/>
          <w:sz w:val="24"/>
          <w:szCs w:val="24"/>
        </w:rPr>
        <w:t xml:space="preserve">To make suggestions </w:t>
      </w:r>
      <w:proofErr w:type="gramStart"/>
      <w:r w:rsidRPr="00C21DCB">
        <w:rPr>
          <w:b/>
          <w:sz w:val="24"/>
          <w:szCs w:val="24"/>
        </w:rPr>
        <w:t>in regards to</w:t>
      </w:r>
      <w:proofErr w:type="gramEnd"/>
      <w:r w:rsidRPr="00C21DCB">
        <w:rPr>
          <w:b/>
          <w:sz w:val="24"/>
          <w:szCs w:val="24"/>
        </w:rPr>
        <w:t xml:space="preserve"> new product lines and to undertake research where necessary, reporting back to the </w:t>
      </w:r>
      <w:r w:rsidR="00037BD2">
        <w:rPr>
          <w:b/>
          <w:sz w:val="24"/>
          <w:szCs w:val="24"/>
        </w:rPr>
        <w:t>Retail Lead</w:t>
      </w:r>
      <w:r w:rsidRPr="00C21DCB">
        <w:rPr>
          <w:b/>
          <w:sz w:val="24"/>
          <w:szCs w:val="24"/>
        </w:rPr>
        <w:t xml:space="preserve">.   </w:t>
      </w:r>
    </w:p>
    <w:p w14:paraId="5C6ACA19" w14:textId="77777777" w:rsidR="009E098E" w:rsidRPr="00104C34" w:rsidRDefault="009E098E" w:rsidP="008E506B">
      <w:pPr>
        <w:contextualSpacing/>
        <w:jc w:val="both"/>
        <w:rPr>
          <w:rFonts w:ascii="Calibri" w:hAnsi="Calibri"/>
          <w:b/>
          <w:color w:val="7030A0"/>
          <w:sz w:val="28"/>
          <w:szCs w:val="22"/>
        </w:rPr>
      </w:pPr>
      <w:r w:rsidRPr="00104C34">
        <w:rPr>
          <w:rFonts w:ascii="Calibri" w:hAnsi="Calibri"/>
          <w:b/>
          <w:color w:val="7030A0"/>
          <w:sz w:val="28"/>
          <w:szCs w:val="22"/>
        </w:rPr>
        <w:t>Additional Responsibilities</w:t>
      </w:r>
    </w:p>
    <w:p w14:paraId="07D808DD" w14:textId="77777777" w:rsidR="009E098E" w:rsidRPr="00104C34" w:rsidRDefault="009E098E" w:rsidP="008E506B">
      <w:pPr>
        <w:pStyle w:val="Default"/>
        <w:contextualSpacing/>
        <w:rPr>
          <w:rFonts w:ascii="Calibri" w:hAnsi="Calibri"/>
        </w:rPr>
      </w:pPr>
    </w:p>
    <w:p w14:paraId="05D8A95B" w14:textId="77777777" w:rsidR="009E098E" w:rsidRPr="00104C34" w:rsidRDefault="009E098E" w:rsidP="008E506B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right="26" w:hanging="540"/>
        <w:jc w:val="both"/>
        <w:rPr>
          <w:rFonts w:cs="Arial"/>
        </w:rPr>
      </w:pPr>
      <w:r w:rsidRPr="00104C34">
        <w:rPr>
          <w:rFonts w:cs="Arial"/>
        </w:rPr>
        <w:t xml:space="preserve">To be committed and adhere to </w:t>
      </w:r>
      <w:r w:rsidR="002E25D3" w:rsidRPr="00104C34">
        <w:rPr>
          <w:rFonts w:cs="Arial"/>
        </w:rPr>
        <w:t>Glasgow Children’s Hospital Charity</w:t>
      </w:r>
      <w:r w:rsidRPr="00104C34">
        <w:rPr>
          <w:rFonts w:cs="Arial"/>
        </w:rPr>
        <w:t xml:space="preserve">’s vision, </w:t>
      </w:r>
      <w:proofErr w:type="gramStart"/>
      <w:r w:rsidRPr="00104C34">
        <w:rPr>
          <w:rFonts w:cs="Arial"/>
        </w:rPr>
        <w:t>mission</w:t>
      </w:r>
      <w:proofErr w:type="gramEnd"/>
      <w:r w:rsidRPr="00104C34">
        <w:rPr>
          <w:rFonts w:cs="Arial"/>
        </w:rPr>
        <w:t xml:space="preserve"> and values. </w:t>
      </w:r>
    </w:p>
    <w:p w14:paraId="63E5BBD5" w14:textId="77777777" w:rsidR="008C61F3" w:rsidRPr="008C61F3" w:rsidRDefault="00261A99" w:rsidP="008C61F3">
      <w:pPr>
        <w:numPr>
          <w:ilvl w:val="0"/>
          <w:numId w:val="3"/>
        </w:numPr>
        <w:tabs>
          <w:tab w:val="clear" w:pos="720"/>
          <w:tab w:val="num" w:pos="540"/>
        </w:tabs>
        <w:ind w:left="540" w:right="26" w:hanging="540"/>
        <w:jc w:val="both"/>
        <w:rPr>
          <w:rFonts w:ascii="Calibri" w:hAnsi="Calibri" w:cs="Arial"/>
          <w:sz w:val="22"/>
          <w:szCs w:val="22"/>
          <w:u w:val="single"/>
        </w:rPr>
      </w:pPr>
      <w:r w:rsidRPr="00104C34">
        <w:rPr>
          <w:rFonts w:ascii="Calibri" w:hAnsi="Calibri" w:cs="Arial"/>
          <w:sz w:val="22"/>
          <w:szCs w:val="22"/>
        </w:rPr>
        <w:t>To actively consider professional development and determine training needs.</w:t>
      </w:r>
    </w:p>
    <w:p w14:paraId="7F63C7EC" w14:textId="77777777" w:rsidR="0038303E" w:rsidRDefault="009E098E" w:rsidP="0038303E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right="26" w:hanging="540"/>
        <w:jc w:val="both"/>
        <w:rPr>
          <w:rFonts w:cs="Arial"/>
        </w:rPr>
      </w:pPr>
      <w:r w:rsidRPr="00104C34">
        <w:rPr>
          <w:rFonts w:cs="Arial"/>
        </w:rPr>
        <w:t xml:space="preserve">To maintain and develop good working relationships with volunteers working with </w:t>
      </w:r>
      <w:r w:rsidR="002E25D3" w:rsidRPr="00104C34">
        <w:rPr>
          <w:rFonts w:cs="Arial"/>
        </w:rPr>
        <w:t xml:space="preserve">Glasgow Children’s </w:t>
      </w:r>
      <w:r w:rsidR="002E25D3" w:rsidRPr="0038303E">
        <w:rPr>
          <w:rFonts w:cs="Arial"/>
        </w:rPr>
        <w:t>Hospital Charity</w:t>
      </w:r>
      <w:r w:rsidRPr="0038303E">
        <w:rPr>
          <w:rFonts w:cs="Arial"/>
        </w:rPr>
        <w:t>.</w:t>
      </w:r>
    </w:p>
    <w:p w14:paraId="31F99801" w14:textId="77777777" w:rsidR="009E098E" w:rsidRPr="0038303E" w:rsidRDefault="0038303E" w:rsidP="0038303E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right="26" w:hanging="540"/>
        <w:jc w:val="both"/>
        <w:rPr>
          <w:rFonts w:cs="Arial"/>
        </w:rPr>
      </w:pPr>
      <w:r>
        <w:rPr>
          <w:rFonts w:cs="Arial"/>
        </w:rPr>
        <w:t>T</w:t>
      </w:r>
      <w:r w:rsidR="00104C34" w:rsidRPr="0038303E">
        <w:rPr>
          <w:rFonts w:cs="Arial"/>
        </w:rPr>
        <w:t>o provide cover if required to the Fundraising Hub located at the Royal Hospital for Children, Glasgow.</w:t>
      </w:r>
    </w:p>
    <w:p w14:paraId="4F492E29" w14:textId="77777777" w:rsidR="00F84033" w:rsidRDefault="00F84033" w:rsidP="094AFA04">
      <w:pPr>
        <w:pStyle w:val="ListParagraph"/>
        <w:numPr>
          <w:ilvl w:val="0"/>
          <w:numId w:val="3"/>
        </w:numPr>
        <w:spacing w:after="0" w:line="240" w:lineRule="auto"/>
        <w:ind w:left="540" w:right="26" w:hanging="540"/>
        <w:jc w:val="both"/>
        <w:rPr>
          <w:rFonts w:cs="Arial"/>
        </w:rPr>
      </w:pPr>
      <w:r w:rsidRPr="094AFA04">
        <w:rPr>
          <w:rFonts w:cs="Arial"/>
        </w:rPr>
        <w:t>To maintain and develop good working relationships with other me</w:t>
      </w:r>
      <w:r w:rsidR="008E506B" w:rsidRPr="094AFA04">
        <w:rPr>
          <w:rFonts w:cs="Arial"/>
        </w:rPr>
        <w:t>mbers of the wider organisation.</w:t>
      </w:r>
    </w:p>
    <w:p w14:paraId="457CC5E4" w14:textId="77777777" w:rsidR="59A066B2" w:rsidRDefault="59A066B2" w:rsidP="094AFA04">
      <w:pPr>
        <w:pStyle w:val="ListParagraph"/>
        <w:numPr>
          <w:ilvl w:val="0"/>
          <w:numId w:val="3"/>
        </w:numPr>
        <w:spacing w:after="0" w:line="240" w:lineRule="auto"/>
        <w:ind w:left="540" w:right="26" w:hanging="540"/>
        <w:jc w:val="both"/>
      </w:pPr>
      <w:r w:rsidRPr="094AFA04">
        <w:rPr>
          <w:rFonts w:cs="Arial"/>
        </w:rPr>
        <w:t xml:space="preserve">To maintain and develop good working relationships with NHS staff and departments. </w:t>
      </w:r>
    </w:p>
    <w:p w14:paraId="5EC0A45A" w14:textId="77777777" w:rsidR="4626E509" w:rsidRDefault="4626E509" w:rsidP="094AFA04">
      <w:pPr>
        <w:pStyle w:val="ListParagraph"/>
        <w:numPr>
          <w:ilvl w:val="0"/>
          <w:numId w:val="3"/>
        </w:numPr>
        <w:spacing w:after="0" w:line="240" w:lineRule="auto"/>
        <w:ind w:left="540" w:right="26" w:hanging="540"/>
        <w:jc w:val="both"/>
      </w:pPr>
      <w:r w:rsidRPr="094AFA04">
        <w:rPr>
          <w:rFonts w:cs="Arial"/>
        </w:rPr>
        <w:t>To attend events and activities, and repr</w:t>
      </w:r>
      <w:r w:rsidR="5629C2BB" w:rsidRPr="094AFA04">
        <w:rPr>
          <w:rFonts w:cs="Arial"/>
        </w:rPr>
        <w:t xml:space="preserve">esent the </w:t>
      </w:r>
      <w:r w:rsidRPr="094AFA04">
        <w:rPr>
          <w:rFonts w:cs="Arial"/>
        </w:rPr>
        <w:t>Cha</w:t>
      </w:r>
      <w:r w:rsidR="0C05C6A6" w:rsidRPr="094AFA04">
        <w:rPr>
          <w:rFonts w:cs="Arial"/>
        </w:rPr>
        <w:t>rity</w:t>
      </w:r>
      <w:r w:rsidR="00906940">
        <w:rPr>
          <w:rFonts w:cs="Arial"/>
        </w:rPr>
        <w:t xml:space="preserve"> when necessary</w:t>
      </w:r>
      <w:r w:rsidR="0C05C6A6" w:rsidRPr="094AFA04">
        <w:rPr>
          <w:rFonts w:cs="Arial"/>
        </w:rPr>
        <w:t>, many of which may</w:t>
      </w:r>
      <w:r w:rsidRPr="094AFA04">
        <w:rPr>
          <w:rFonts w:cs="Arial"/>
        </w:rPr>
        <w:t xml:space="preserve"> take place in the evening or at weekends</w:t>
      </w:r>
    </w:p>
    <w:p w14:paraId="1F6DF973" w14:textId="328ED686" w:rsidR="008E506B" w:rsidRPr="008E506B" w:rsidRDefault="008E506B" w:rsidP="008E506B">
      <w:pPr>
        <w:pStyle w:val="ListParagraph"/>
        <w:numPr>
          <w:ilvl w:val="0"/>
          <w:numId w:val="3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540" w:right="26" w:hanging="540"/>
        <w:jc w:val="both"/>
        <w:rPr>
          <w:rFonts w:cs="Arial"/>
        </w:rPr>
      </w:pPr>
      <w:r w:rsidRPr="21EF2B0A">
        <w:rPr>
          <w:rFonts w:cs="Arial"/>
        </w:rPr>
        <w:t>Any other relevant duties as may be required by the</w:t>
      </w:r>
      <w:r w:rsidR="75969825" w:rsidRPr="21EF2B0A">
        <w:rPr>
          <w:rFonts w:cs="Arial"/>
        </w:rPr>
        <w:t xml:space="preserve"> </w:t>
      </w:r>
      <w:r w:rsidR="00D73018">
        <w:rPr>
          <w:rFonts w:cs="Arial"/>
        </w:rPr>
        <w:t xml:space="preserve">Retail Lead or </w:t>
      </w:r>
      <w:r w:rsidR="0030308B">
        <w:rPr>
          <w:rFonts w:cs="Arial"/>
        </w:rPr>
        <w:t>Head of Partnerships &amp; Business Development</w:t>
      </w:r>
      <w:r w:rsidR="75969825" w:rsidRPr="21EF2B0A">
        <w:rPr>
          <w:rFonts w:cs="Arial"/>
        </w:rPr>
        <w:t xml:space="preserve"> </w:t>
      </w:r>
    </w:p>
    <w:p w14:paraId="590761B4" w14:textId="77777777" w:rsidR="00F84033" w:rsidRPr="00104C34" w:rsidRDefault="00F84033" w:rsidP="00F84033">
      <w:pPr>
        <w:pStyle w:val="ListParagraph"/>
        <w:autoSpaceDE w:val="0"/>
        <w:autoSpaceDN w:val="0"/>
        <w:adjustRightInd w:val="0"/>
        <w:spacing w:after="0" w:line="240" w:lineRule="auto"/>
        <w:ind w:left="540" w:right="26"/>
        <w:jc w:val="both"/>
        <w:rPr>
          <w:rFonts w:cs="Arial"/>
          <w:color w:val="000000"/>
        </w:rPr>
      </w:pPr>
    </w:p>
    <w:p w14:paraId="0B3C27B0" w14:textId="77777777" w:rsidR="00B969CD" w:rsidRPr="00104C34" w:rsidRDefault="00B969CD" w:rsidP="00B969CD">
      <w:pPr>
        <w:ind w:right="26"/>
        <w:jc w:val="both"/>
        <w:rPr>
          <w:rFonts w:ascii="Calibri" w:hAnsi="Calibri" w:cs="Arial"/>
          <w:sz w:val="22"/>
          <w:szCs w:val="22"/>
        </w:rPr>
      </w:pPr>
    </w:p>
    <w:p w14:paraId="1DCB30A1" w14:textId="77777777" w:rsidR="00B969CD" w:rsidRPr="008077C4" w:rsidRDefault="00B969CD" w:rsidP="21EF2B0A">
      <w:pPr>
        <w:spacing w:line="259" w:lineRule="auto"/>
        <w:jc w:val="both"/>
      </w:pPr>
      <w:r w:rsidRPr="21EF2B0A">
        <w:rPr>
          <w:rFonts w:ascii="Calibri" w:hAnsi="Calibri"/>
          <w:b/>
          <w:bCs/>
          <w:color w:val="7030A0"/>
          <w:sz w:val="28"/>
          <w:szCs w:val="28"/>
        </w:rPr>
        <w:t>Person Specification</w:t>
      </w:r>
    </w:p>
    <w:p w14:paraId="171551FA" w14:textId="77777777" w:rsidR="00F84033" w:rsidRPr="008077C4" w:rsidRDefault="00F84033" w:rsidP="00B969CD"/>
    <w:tbl>
      <w:tblPr>
        <w:tblW w:w="10314" w:type="dxa"/>
        <w:tblBorders>
          <w:top w:val="thinThickSmallGap" w:sz="24" w:space="0" w:color="53247F"/>
          <w:left w:val="thinThickSmallGap" w:sz="24" w:space="0" w:color="53247F"/>
          <w:bottom w:val="thickThinSmallGap" w:sz="24" w:space="0" w:color="53247F"/>
          <w:right w:val="thickThinSmallGap" w:sz="24" w:space="0" w:color="53247F"/>
          <w:insideH w:val="single" w:sz="8" w:space="0" w:color="53247F"/>
          <w:insideV w:val="single" w:sz="8" w:space="0" w:color="53247F"/>
        </w:tblBorders>
        <w:shd w:val="clear" w:color="auto" w:fill="CC99FF"/>
        <w:tblLook w:val="04A0" w:firstRow="1" w:lastRow="0" w:firstColumn="1" w:lastColumn="0" w:noHBand="0" w:noVBand="1"/>
      </w:tblPr>
      <w:tblGrid>
        <w:gridCol w:w="4928"/>
        <w:gridCol w:w="5386"/>
      </w:tblGrid>
      <w:tr w:rsidR="007434C8" w:rsidRPr="008077C4" w14:paraId="68041D57" w14:textId="77777777" w:rsidTr="21EF2B0A">
        <w:trPr>
          <w:trHeight w:val="397"/>
        </w:trPr>
        <w:tc>
          <w:tcPr>
            <w:tcW w:w="4928" w:type="dxa"/>
            <w:shd w:val="clear" w:color="auto" w:fill="ECD9FF"/>
            <w:vAlign w:val="center"/>
          </w:tcPr>
          <w:p w14:paraId="27F6B438" w14:textId="77777777" w:rsidR="00F84033" w:rsidRPr="008077C4" w:rsidRDefault="00F84033" w:rsidP="21EF2B0A">
            <w:pPr>
              <w:pStyle w:val="NoSpacing"/>
              <w:rPr>
                <w:b/>
                <w:bCs/>
              </w:rPr>
            </w:pPr>
            <w:r w:rsidRPr="21EF2B0A">
              <w:rPr>
                <w:b/>
                <w:bCs/>
              </w:rPr>
              <w:t>Essential</w:t>
            </w:r>
          </w:p>
        </w:tc>
        <w:tc>
          <w:tcPr>
            <w:tcW w:w="5386" w:type="dxa"/>
            <w:shd w:val="clear" w:color="auto" w:fill="ECD9FF"/>
            <w:vAlign w:val="center"/>
          </w:tcPr>
          <w:p w14:paraId="3E6C9E5D" w14:textId="77777777" w:rsidR="00F84033" w:rsidRPr="008077C4" w:rsidRDefault="00F84033" w:rsidP="21EF2B0A">
            <w:pPr>
              <w:pStyle w:val="NoSpacing"/>
              <w:rPr>
                <w:b/>
                <w:bCs/>
              </w:rPr>
            </w:pPr>
            <w:r w:rsidRPr="21EF2B0A">
              <w:rPr>
                <w:b/>
                <w:bCs/>
              </w:rPr>
              <w:t>Desirable</w:t>
            </w:r>
          </w:p>
        </w:tc>
      </w:tr>
      <w:tr w:rsidR="007434C8" w:rsidRPr="008077C4" w14:paraId="3F9AB840" w14:textId="77777777" w:rsidTr="21EF2B0A">
        <w:trPr>
          <w:trHeight w:val="397"/>
        </w:trPr>
        <w:tc>
          <w:tcPr>
            <w:tcW w:w="4928" w:type="dxa"/>
            <w:shd w:val="clear" w:color="auto" w:fill="ECD9FF"/>
            <w:vAlign w:val="center"/>
          </w:tcPr>
          <w:p w14:paraId="00E67E5B" w14:textId="5C03D146" w:rsidR="00F84033" w:rsidRPr="008077C4" w:rsidRDefault="00A93A3A" w:rsidP="00E334D0">
            <w:pPr>
              <w:pStyle w:val="NoSpacing"/>
            </w:pPr>
            <w:r w:rsidRPr="008077C4">
              <w:t>Excellent and proven skills in a similar role.   Minimum of 1 years’ experience</w:t>
            </w:r>
          </w:p>
        </w:tc>
        <w:tc>
          <w:tcPr>
            <w:tcW w:w="5386" w:type="dxa"/>
            <w:shd w:val="clear" w:color="auto" w:fill="ECD9FF"/>
            <w:vAlign w:val="center"/>
          </w:tcPr>
          <w:p w14:paraId="258A242E" w14:textId="3C16A409" w:rsidR="00F84033" w:rsidRPr="008077C4" w:rsidRDefault="00C21520" w:rsidP="00E62E67">
            <w:pPr>
              <w:pStyle w:val="NoSpacing"/>
            </w:pPr>
            <w:r w:rsidRPr="008077C4">
              <w:t xml:space="preserve">Relevant further education qualification in </w:t>
            </w:r>
            <w:r w:rsidR="00E62E67">
              <w:t>Retail</w:t>
            </w:r>
          </w:p>
        </w:tc>
      </w:tr>
      <w:tr w:rsidR="00C21520" w:rsidRPr="008077C4" w14:paraId="48807756" w14:textId="77777777" w:rsidTr="21EF2B0A">
        <w:trPr>
          <w:trHeight w:val="397"/>
        </w:trPr>
        <w:tc>
          <w:tcPr>
            <w:tcW w:w="4928" w:type="dxa"/>
            <w:shd w:val="clear" w:color="auto" w:fill="ECD9FF"/>
            <w:vAlign w:val="center"/>
          </w:tcPr>
          <w:p w14:paraId="2D9B55CA" w14:textId="77777777" w:rsidR="00C21520" w:rsidRPr="008077C4" w:rsidRDefault="00662135" w:rsidP="00C21520">
            <w:pPr>
              <w:pStyle w:val="NoSpacing"/>
            </w:pPr>
            <w:r>
              <w:t>Cash handling/ credit card transactions</w:t>
            </w:r>
          </w:p>
        </w:tc>
        <w:tc>
          <w:tcPr>
            <w:tcW w:w="5386" w:type="dxa"/>
            <w:shd w:val="clear" w:color="auto" w:fill="ECD9FF"/>
            <w:vAlign w:val="center"/>
          </w:tcPr>
          <w:p w14:paraId="3B370325" w14:textId="77777777" w:rsidR="00C21520" w:rsidRPr="008077C4" w:rsidRDefault="00C21520" w:rsidP="00C21520">
            <w:pPr>
              <w:pStyle w:val="NoSpacing"/>
            </w:pPr>
            <w:r w:rsidRPr="008077C4">
              <w:t>Experience of working in the Charity Sector</w:t>
            </w:r>
          </w:p>
        </w:tc>
      </w:tr>
      <w:tr w:rsidR="006C54EB" w:rsidRPr="008077C4" w14:paraId="17733BA0" w14:textId="77777777" w:rsidTr="21EF2B0A">
        <w:trPr>
          <w:trHeight w:val="397"/>
        </w:trPr>
        <w:tc>
          <w:tcPr>
            <w:tcW w:w="4928" w:type="dxa"/>
            <w:shd w:val="clear" w:color="auto" w:fill="ECD9FF"/>
            <w:vAlign w:val="center"/>
          </w:tcPr>
          <w:p w14:paraId="036EF05E" w14:textId="77777777" w:rsidR="006C54EB" w:rsidRPr="008077C4" w:rsidRDefault="00A93A3A" w:rsidP="000043AB">
            <w:pPr>
              <w:pStyle w:val="NoSpacing"/>
            </w:pPr>
            <w:r w:rsidRPr="008077C4">
              <w:t>Experience in following auditable income processing procedures</w:t>
            </w:r>
          </w:p>
        </w:tc>
        <w:tc>
          <w:tcPr>
            <w:tcW w:w="5386" w:type="dxa"/>
            <w:shd w:val="clear" w:color="auto" w:fill="ECD9FF"/>
            <w:vAlign w:val="center"/>
          </w:tcPr>
          <w:p w14:paraId="5207FC9F" w14:textId="77777777" w:rsidR="006C54EB" w:rsidRPr="008077C4" w:rsidRDefault="006C54EB" w:rsidP="006C54EB">
            <w:pPr>
              <w:pStyle w:val="NoSpacing"/>
            </w:pPr>
            <w:r w:rsidRPr="008077C4">
              <w:t>Familiarity of the work of Glasgow Children’s Hospital Charity</w:t>
            </w:r>
          </w:p>
        </w:tc>
      </w:tr>
      <w:tr w:rsidR="006C54EB" w:rsidRPr="008077C4" w14:paraId="5B682115" w14:textId="77777777" w:rsidTr="21EF2B0A">
        <w:trPr>
          <w:trHeight w:val="397"/>
        </w:trPr>
        <w:tc>
          <w:tcPr>
            <w:tcW w:w="4928" w:type="dxa"/>
            <w:shd w:val="clear" w:color="auto" w:fill="ECD9FF"/>
            <w:vAlign w:val="center"/>
          </w:tcPr>
          <w:p w14:paraId="3AC33720" w14:textId="77777777" w:rsidR="006C54EB" w:rsidRPr="008077C4" w:rsidRDefault="00A93A3A" w:rsidP="006C54EB">
            <w:pPr>
              <w:pStyle w:val="NoSpacing"/>
            </w:pPr>
            <w:r w:rsidRPr="008077C4">
              <w:t>Knowledge and experience of the implementation of Data Protection Compliance in a professional environment</w:t>
            </w:r>
          </w:p>
        </w:tc>
        <w:tc>
          <w:tcPr>
            <w:tcW w:w="5386" w:type="dxa"/>
            <w:shd w:val="clear" w:color="auto" w:fill="ECD9FF"/>
            <w:vAlign w:val="center"/>
          </w:tcPr>
          <w:p w14:paraId="6E26A3D5" w14:textId="77777777" w:rsidR="006C54EB" w:rsidRPr="008077C4" w:rsidRDefault="00662135" w:rsidP="006C54EB">
            <w:pPr>
              <w:pStyle w:val="NoSpacing"/>
            </w:pPr>
            <w:r w:rsidRPr="008077C4">
              <w:t>UK driving license</w:t>
            </w:r>
          </w:p>
        </w:tc>
      </w:tr>
      <w:tr w:rsidR="006C54EB" w:rsidRPr="008077C4" w14:paraId="23597659" w14:textId="77777777" w:rsidTr="21EF2B0A">
        <w:trPr>
          <w:trHeight w:val="397"/>
        </w:trPr>
        <w:tc>
          <w:tcPr>
            <w:tcW w:w="4928" w:type="dxa"/>
            <w:shd w:val="clear" w:color="auto" w:fill="ECD9FF"/>
            <w:vAlign w:val="center"/>
          </w:tcPr>
          <w:p w14:paraId="44CA0276" w14:textId="77777777" w:rsidR="006C54EB" w:rsidRPr="008077C4" w:rsidRDefault="00A93A3A" w:rsidP="006C54EB">
            <w:pPr>
              <w:pStyle w:val="NoSpacing"/>
            </w:pPr>
            <w:r w:rsidRPr="008077C4">
              <w:t>Proficient IT skills (full Microsoft Office Suite – Word, Excel, PowerPoint, Email, Internet)</w:t>
            </w:r>
          </w:p>
        </w:tc>
        <w:tc>
          <w:tcPr>
            <w:tcW w:w="5386" w:type="dxa"/>
            <w:shd w:val="clear" w:color="auto" w:fill="ECD9FF"/>
            <w:vAlign w:val="center"/>
          </w:tcPr>
          <w:p w14:paraId="14CD4EEC" w14:textId="4B9FB55A" w:rsidR="006C54EB" w:rsidRPr="008077C4" w:rsidRDefault="00E62E67" w:rsidP="006C54EB">
            <w:pPr>
              <w:pStyle w:val="NoSpacing"/>
            </w:pPr>
            <w:r>
              <w:t>Working with Volunteers</w:t>
            </w:r>
          </w:p>
        </w:tc>
      </w:tr>
      <w:tr w:rsidR="006C54EB" w:rsidRPr="008077C4" w14:paraId="1347B89E" w14:textId="77777777" w:rsidTr="21EF2B0A">
        <w:trPr>
          <w:trHeight w:val="397"/>
        </w:trPr>
        <w:tc>
          <w:tcPr>
            <w:tcW w:w="4928" w:type="dxa"/>
            <w:shd w:val="clear" w:color="auto" w:fill="ECD9FF"/>
            <w:vAlign w:val="center"/>
          </w:tcPr>
          <w:p w14:paraId="3A1DFA2A" w14:textId="77777777" w:rsidR="006C54EB" w:rsidRPr="008077C4" w:rsidRDefault="00A93A3A" w:rsidP="006C54EB">
            <w:pPr>
              <w:pStyle w:val="NoSpacing"/>
            </w:pPr>
            <w:r w:rsidRPr="008077C4">
              <w:t>Experience of processing different payment methods including online donations; credit and debit card transactions and direct debit payments</w:t>
            </w:r>
          </w:p>
        </w:tc>
        <w:tc>
          <w:tcPr>
            <w:tcW w:w="5386" w:type="dxa"/>
            <w:shd w:val="clear" w:color="auto" w:fill="ECD9FF"/>
            <w:vAlign w:val="center"/>
          </w:tcPr>
          <w:p w14:paraId="2B130230" w14:textId="77777777" w:rsidR="006C54EB" w:rsidRPr="008077C4" w:rsidRDefault="006C54EB" w:rsidP="006C54EB">
            <w:pPr>
              <w:pStyle w:val="NoSpacing"/>
            </w:pPr>
          </w:p>
        </w:tc>
      </w:tr>
      <w:tr w:rsidR="006C54EB" w:rsidRPr="008077C4" w14:paraId="08D79BB9" w14:textId="77777777" w:rsidTr="21EF2B0A">
        <w:trPr>
          <w:trHeight w:val="397"/>
        </w:trPr>
        <w:tc>
          <w:tcPr>
            <w:tcW w:w="4928" w:type="dxa"/>
            <w:shd w:val="clear" w:color="auto" w:fill="ECD9FF"/>
            <w:vAlign w:val="center"/>
          </w:tcPr>
          <w:p w14:paraId="41823C52" w14:textId="77777777" w:rsidR="006C54EB" w:rsidRPr="008077C4" w:rsidRDefault="00A93A3A" w:rsidP="006C54EB">
            <w:pPr>
              <w:pStyle w:val="NoSpacing"/>
            </w:pPr>
            <w:r w:rsidRPr="008077C4">
              <w:t>A Disclosure Scotland check will be carried out under the Protection of Vulnerable Groups (PVG) Scheme – it is therefore essential that any criminal convictions are disclosed</w:t>
            </w:r>
          </w:p>
        </w:tc>
        <w:tc>
          <w:tcPr>
            <w:tcW w:w="5386" w:type="dxa"/>
            <w:shd w:val="clear" w:color="auto" w:fill="ECD9FF"/>
            <w:vAlign w:val="center"/>
          </w:tcPr>
          <w:p w14:paraId="3C50F519" w14:textId="77777777" w:rsidR="006C54EB" w:rsidRPr="008077C4" w:rsidRDefault="006C54EB" w:rsidP="006C54EB">
            <w:pPr>
              <w:pStyle w:val="NoSpacing"/>
            </w:pPr>
          </w:p>
        </w:tc>
      </w:tr>
      <w:tr w:rsidR="006C54EB" w:rsidRPr="008077C4" w14:paraId="09DB1D3B" w14:textId="77777777" w:rsidTr="21EF2B0A">
        <w:trPr>
          <w:trHeight w:val="397"/>
        </w:trPr>
        <w:tc>
          <w:tcPr>
            <w:tcW w:w="4928" w:type="dxa"/>
            <w:shd w:val="clear" w:color="auto" w:fill="ECD9FF"/>
            <w:vAlign w:val="center"/>
          </w:tcPr>
          <w:p w14:paraId="527DC14D" w14:textId="77777777" w:rsidR="006C54EB" w:rsidRPr="008077C4" w:rsidRDefault="00A93A3A" w:rsidP="006C54EB">
            <w:pPr>
              <w:pStyle w:val="NoSpacing"/>
            </w:pPr>
            <w:r w:rsidRPr="008077C4">
              <w:t>Excellent and proven communication skills (telephone, written and face-to-face) in a similar role.  Minimum of 1 years’ experience</w:t>
            </w:r>
          </w:p>
        </w:tc>
        <w:tc>
          <w:tcPr>
            <w:tcW w:w="5386" w:type="dxa"/>
            <w:shd w:val="clear" w:color="auto" w:fill="ECD9FF"/>
            <w:vAlign w:val="center"/>
          </w:tcPr>
          <w:p w14:paraId="3D6D908C" w14:textId="77777777" w:rsidR="006C54EB" w:rsidRPr="008077C4" w:rsidRDefault="006C54EB" w:rsidP="006C54EB">
            <w:pPr>
              <w:pStyle w:val="NoSpacing"/>
            </w:pPr>
          </w:p>
          <w:p w14:paraId="2F4F2214" w14:textId="77777777" w:rsidR="006C54EB" w:rsidRPr="008077C4" w:rsidRDefault="006C54EB" w:rsidP="006C54EB">
            <w:pPr>
              <w:pStyle w:val="NoSpacing"/>
            </w:pPr>
          </w:p>
        </w:tc>
      </w:tr>
    </w:tbl>
    <w:p w14:paraId="35FD0A3F" w14:textId="77777777" w:rsidR="00F84033" w:rsidRPr="008077C4" w:rsidRDefault="00F84033" w:rsidP="00B969CD"/>
    <w:p w14:paraId="477ED400" w14:textId="77777777" w:rsidR="00B969CD" w:rsidRPr="00104C34" w:rsidRDefault="00B969CD" w:rsidP="00B969CD">
      <w:pPr>
        <w:rPr>
          <w:rFonts w:ascii="Calibri" w:hAnsi="Calibri" w:cs="Arial"/>
          <w:sz w:val="22"/>
          <w:szCs w:val="22"/>
        </w:rPr>
      </w:pPr>
    </w:p>
    <w:sectPr w:rsidR="00B969CD" w:rsidRPr="00104C34" w:rsidSect="00C62F19">
      <w:headerReference w:type="default" r:id="rId13"/>
      <w:pgSz w:w="11906" w:h="16838"/>
      <w:pgMar w:top="142" w:right="926" w:bottom="18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16DA2" w14:textId="77777777" w:rsidR="00282040" w:rsidRDefault="00282040">
      <w:r>
        <w:separator/>
      </w:r>
    </w:p>
  </w:endnote>
  <w:endnote w:type="continuationSeparator" w:id="0">
    <w:p w14:paraId="34A6C1BD" w14:textId="77777777" w:rsidR="00282040" w:rsidRDefault="0028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1739" w14:textId="77777777" w:rsidR="00282040" w:rsidRDefault="00282040">
      <w:r>
        <w:separator/>
      </w:r>
    </w:p>
  </w:footnote>
  <w:footnote w:type="continuationSeparator" w:id="0">
    <w:p w14:paraId="5696B861" w14:textId="77777777" w:rsidR="00282040" w:rsidRDefault="00282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31A0" w14:textId="77777777" w:rsidR="00057C36" w:rsidRPr="00057C36" w:rsidRDefault="00057C36" w:rsidP="00057C36">
    <w:pPr>
      <w:pStyle w:val="Header"/>
      <w:jc w:val="center"/>
      <w:rPr>
        <w:rFonts w:ascii="Calibri" w:hAnsi="Calibri"/>
        <w:b/>
        <w:noProof/>
      </w:rPr>
    </w:pPr>
  </w:p>
  <w:p w14:paraId="54FBC8AD" w14:textId="77777777" w:rsidR="00B969CD" w:rsidRDefault="00B96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F4E23"/>
    <w:multiLevelType w:val="hybridMultilevel"/>
    <w:tmpl w:val="A614B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E77BF"/>
    <w:multiLevelType w:val="hybridMultilevel"/>
    <w:tmpl w:val="632E4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96176"/>
    <w:multiLevelType w:val="hybridMultilevel"/>
    <w:tmpl w:val="3DB4A6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01187"/>
    <w:multiLevelType w:val="hybridMultilevel"/>
    <w:tmpl w:val="4B3A6D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2205D"/>
    <w:multiLevelType w:val="hybridMultilevel"/>
    <w:tmpl w:val="D8D616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E7AFB"/>
    <w:multiLevelType w:val="hybridMultilevel"/>
    <w:tmpl w:val="563A4038"/>
    <w:lvl w:ilvl="0" w:tplc="2FB0D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73064"/>
    <w:multiLevelType w:val="hybridMultilevel"/>
    <w:tmpl w:val="FFCE14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24BF3"/>
    <w:multiLevelType w:val="hybridMultilevel"/>
    <w:tmpl w:val="11EE5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5556B"/>
    <w:multiLevelType w:val="hybridMultilevel"/>
    <w:tmpl w:val="7234B8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2398248">
    <w:abstractNumId w:val="6"/>
  </w:num>
  <w:num w:numId="2" w16cid:durableId="1399936092">
    <w:abstractNumId w:val="4"/>
  </w:num>
  <w:num w:numId="3" w16cid:durableId="1432815128">
    <w:abstractNumId w:val="2"/>
  </w:num>
  <w:num w:numId="4" w16cid:durableId="1160345042">
    <w:abstractNumId w:val="7"/>
  </w:num>
  <w:num w:numId="5" w16cid:durableId="852768385">
    <w:abstractNumId w:val="1"/>
  </w:num>
  <w:num w:numId="6" w16cid:durableId="1844782335">
    <w:abstractNumId w:val="8"/>
  </w:num>
  <w:num w:numId="7" w16cid:durableId="1270577158">
    <w:abstractNumId w:val="3"/>
  </w:num>
  <w:num w:numId="8" w16cid:durableId="630864316">
    <w:abstractNumId w:val="0"/>
  </w:num>
  <w:num w:numId="9" w16cid:durableId="638924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59E"/>
    <w:rsid w:val="00000DAF"/>
    <w:rsid w:val="000043AB"/>
    <w:rsid w:val="00006FAE"/>
    <w:rsid w:val="00037BD2"/>
    <w:rsid w:val="00057C36"/>
    <w:rsid w:val="000A006D"/>
    <w:rsid w:val="000B159F"/>
    <w:rsid w:val="000B6FA3"/>
    <w:rsid w:val="000C1106"/>
    <w:rsid w:val="000C3B2C"/>
    <w:rsid w:val="000D235C"/>
    <w:rsid w:val="000D49FB"/>
    <w:rsid w:val="000D5DE1"/>
    <w:rsid w:val="000F3FBC"/>
    <w:rsid w:val="00104C34"/>
    <w:rsid w:val="00112401"/>
    <w:rsid w:val="001134B6"/>
    <w:rsid w:val="0015092B"/>
    <w:rsid w:val="00153389"/>
    <w:rsid w:val="00154732"/>
    <w:rsid w:val="0015695C"/>
    <w:rsid w:val="0016160F"/>
    <w:rsid w:val="00182AB4"/>
    <w:rsid w:val="001A31F7"/>
    <w:rsid w:val="001A450F"/>
    <w:rsid w:val="001B664D"/>
    <w:rsid w:val="001C3E20"/>
    <w:rsid w:val="001D424E"/>
    <w:rsid w:val="001F316F"/>
    <w:rsid w:val="001F4914"/>
    <w:rsid w:val="00202B54"/>
    <w:rsid w:val="00205E8C"/>
    <w:rsid w:val="00221744"/>
    <w:rsid w:val="00223D5B"/>
    <w:rsid w:val="002311E2"/>
    <w:rsid w:val="00233230"/>
    <w:rsid w:val="00234631"/>
    <w:rsid w:val="00247C5D"/>
    <w:rsid w:val="00261A99"/>
    <w:rsid w:val="002718FF"/>
    <w:rsid w:val="00282040"/>
    <w:rsid w:val="002B3CF7"/>
    <w:rsid w:val="002C2160"/>
    <w:rsid w:val="002C5D81"/>
    <w:rsid w:val="002D3ECE"/>
    <w:rsid w:val="002D7C5E"/>
    <w:rsid w:val="002E25D3"/>
    <w:rsid w:val="002F283B"/>
    <w:rsid w:val="00301DE6"/>
    <w:rsid w:val="0030308B"/>
    <w:rsid w:val="003121B4"/>
    <w:rsid w:val="0038303E"/>
    <w:rsid w:val="003A287E"/>
    <w:rsid w:val="003E4C47"/>
    <w:rsid w:val="003E5113"/>
    <w:rsid w:val="003E6B32"/>
    <w:rsid w:val="004057EF"/>
    <w:rsid w:val="00414FFC"/>
    <w:rsid w:val="004326FB"/>
    <w:rsid w:val="00463446"/>
    <w:rsid w:val="00465DE6"/>
    <w:rsid w:val="00485D15"/>
    <w:rsid w:val="004A0F9A"/>
    <w:rsid w:val="004A7801"/>
    <w:rsid w:val="004B19AE"/>
    <w:rsid w:val="004B5849"/>
    <w:rsid w:val="004B7058"/>
    <w:rsid w:val="004F780D"/>
    <w:rsid w:val="0050236D"/>
    <w:rsid w:val="0050482C"/>
    <w:rsid w:val="00530CA2"/>
    <w:rsid w:val="005335DF"/>
    <w:rsid w:val="00541EB5"/>
    <w:rsid w:val="00543949"/>
    <w:rsid w:val="0056460C"/>
    <w:rsid w:val="00572D4E"/>
    <w:rsid w:val="005902F7"/>
    <w:rsid w:val="00594B61"/>
    <w:rsid w:val="005A7AFF"/>
    <w:rsid w:val="005B6FD1"/>
    <w:rsid w:val="005D1BFF"/>
    <w:rsid w:val="005E6418"/>
    <w:rsid w:val="00623059"/>
    <w:rsid w:val="0062459E"/>
    <w:rsid w:val="006308A1"/>
    <w:rsid w:val="006614D5"/>
    <w:rsid w:val="00662135"/>
    <w:rsid w:val="00667E1D"/>
    <w:rsid w:val="00685737"/>
    <w:rsid w:val="00690A35"/>
    <w:rsid w:val="006C54EB"/>
    <w:rsid w:val="006E77FA"/>
    <w:rsid w:val="00730991"/>
    <w:rsid w:val="007373E4"/>
    <w:rsid w:val="007434C8"/>
    <w:rsid w:val="00761938"/>
    <w:rsid w:val="00763EE1"/>
    <w:rsid w:val="00771E36"/>
    <w:rsid w:val="007743DD"/>
    <w:rsid w:val="007A2A57"/>
    <w:rsid w:val="007C62EB"/>
    <w:rsid w:val="007D4F21"/>
    <w:rsid w:val="0080284E"/>
    <w:rsid w:val="00807191"/>
    <w:rsid w:val="008077C4"/>
    <w:rsid w:val="00813E86"/>
    <w:rsid w:val="0083577F"/>
    <w:rsid w:val="008360DE"/>
    <w:rsid w:val="00840164"/>
    <w:rsid w:val="008402F0"/>
    <w:rsid w:val="00844413"/>
    <w:rsid w:val="00852D0B"/>
    <w:rsid w:val="00860B77"/>
    <w:rsid w:val="008611DC"/>
    <w:rsid w:val="00862EFA"/>
    <w:rsid w:val="00877431"/>
    <w:rsid w:val="00882385"/>
    <w:rsid w:val="008978DE"/>
    <w:rsid w:val="008A255A"/>
    <w:rsid w:val="008C61F3"/>
    <w:rsid w:val="008E0412"/>
    <w:rsid w:val="008E506B"/>
    <w:rsid w:val="008F4AFB"/>
    <w:rsid w:val="00906940"/>
    <w:rsid w:val="00910E53"/>
    <w:rsid w:val="00913DB0"/>
    <w:rsid w:val="00941FDC"/>
    <w:rsid w:val="00950992"/>
    <w:rsid w:val="00963C8C"/>
    <w:rsid w:val="00965AA6"/>
    <w:rsid w:val="009752A0"/>
    <w:rsid w:val="00987E88"/>
    <w:rsid w:val="009C3D37"/>
    <w:rsid w:val="009D3F72"/>
    <w:rsid w:val="009E098E"/>
    <w:rsid w:val="009E289F"/>
    <w:rsid w:val="009F44F4"/>
    <w:rsid w:val="00A16070"/>
    <w:rsid w:val="00A229C6"/>
    <w:rsid w:val="00A56131"/>
    <w:rsid w:val="00A60153"/>
    <w:rsid w:val="00A612D0"/>
    <w:rsid w:val="00A847D7"/>
    <w:rsid w:val="00A93A3A"/>
    <w:rsid w:val="00AA6A1E"/>
    <w:rsid w:val="00AA703B"/>
    <w:rsid w:val="00AB6AD9"/>
    <w:rsid w:val="00AB7714"/>
    <w:rsid w:val="00AC68F7"/>
    <w:rsid w:val="00AD3BC6"/>
    <w:rsid w:val="00AF2C45"/>
    <w:rsid w:val="00AF6335"/>
    <w:rsid w:val="00B02932"/>
    <w:rsid w:val="00B07423"/>
    <w:rsid w:val="00B20E8D"/>
    <w:rsid w:val="00B33A31"/>
    <w:rsid w:val="00B55C35"/>
    <w:rsid w:val="00B57672"/>
    <w:rsid w:val="00B61810"/>
    <w:rsid w:val="00B9482C"/>
    <w:rsid w:val="00B9677D"/>
    <w:rsid w:val="00B969CD"/>
    <w:rsid w:val="00BA2EAA"/>
    <w:rsid w:val="00BB72C7"/>
    <w:rsid w:val="00BC1646"/>
    <w:rsid w:val="00BC3BA6"/>
    <w:rsid w:val="00BE223F"/>
    <w:rsid w:val="00BE372E"/>
    <w:rsid w:val="00BE4AF4"/>
    <w:rsid w:val="00C048E4"/>
    <w:rsid w:val="00C04FEC"/>
    <w:rsid w:val="00C06412"/>
    <w:rsid w:val="00C17FEA"/>
    <w:rsid w:val="00C21520"/>
    <w:rsid w:val="00C21DCB"/>
    <w:rsid w:val="00C249F3"/>
    <w:rsid w:val="00C42281"/>
    <w:rsid w:val="00C4367F"/>
    <w:rsid w:val="00C62F19"/>
    <w:rsid w:val="00C75B7A"/>
    <w:rsid w:val="00C91006"/>
    <w:rsid w:val="00CB2BC9"/>
    <w:rsid w:val="00CB6A78"/>
    <w:rsid w:val="00CE2DA7"/>
    <w:rsid w:val="00D111FF"/>
    <w:rsid w:val="00D148A8"/>
    <w:rsid w:val="00D360D2"/>
    <w:rsid w:val="00D73018"/>
    <w:rsid w:val="00D755F8"/>
    <w:rsid w:val="00D75CF4"/>
    <w:rsid w:val="00D86FBA"/>
    <w:rsid w:val="00D87C1D"/>
    <w:rsid w:val="00DC4FF2"/>
    <w:rsid w:val="00DD2987"/>
    <w:rsid w:val="00E04D36"/>
    <w:rsid w:val="00E16910"/>
    <w:rsid w:val="00E24867"/>
    <w:rsid w:val="00E27FC5"/>
    <w:rsid w:val="00E334D0"/>
    <w:rsid w:val="00E5566C"/>
    <w:rsid w:val="00E62E67"/>
    <w:rsid w:val="00E6552F"/>
    <w:rsid w:val="00E71162"/>
    <w:rsid w:val="00E73AAC"/>
    <w:rsid w:val="00E82E4D"/>
    <w:rsid w:val="00EA266C"/>
    <w:rsid w:val="00EA6A01"/>
    <w:rsid w:val="00EC17E6"/>
    <w:rsid w:val="00EC3AAE"/>
    <w:rsid w:val="00EE4B27"/>
    <w:rsid w:val="00EF2708"/>
    <w:rsid w:val="00EF450A"/>
    <w:rsid w:val="00F127A6"/>
    <w:rsid w:val="00F51BD0"/>
    <w:rsid w:val="00F52190"/>
    <w:rsid w:val="00F57FEC"/>
    <w:rsid w:val="00F81A42"/>
    <w:rsid w:val="00F81B3B"/>
    <w:rsid w:val="00F84033"/>
    <w:rsid w:val="00F842FF"/>
    <w:rsid w:val="00FA341A"/>
    <w:rsid w:val="00FD7566"/>
    <w:rsid w:val="00FE234A"/>
    <w:rsid w:val="0378F099"/>
    <w:rsid w:val="094AFA04"/>
    <w:rsid w:val="0B87FDCE"/>
    <w:rsid w:val="0C05C6A6"/>
    <w:rsid w:val="145875AF"/>
    <w:rsid w:val="1509EA97"/>
    <w:rsid w:val="18D8BAE3"/>
    <w:rsid w:val="1999E125"/>
    <w:rsid w:val="1A87D750"/>
    <w:rsid w:val="1CCA7D6B"/>
    <w:rsid w:val="21E7A700"/>
    <w:rsid w:val="21EF2B0A"/>
    <w:rsid w:val="2208906D"/>
    <w:rsid w:val="2CD637E8"/>
    <w:rsid w:val="2DBEFF70"/>
    <w:rsid w:val="306DD0A4"/>
    <w:rsid w:val="31829FFF"/>
    <w:rsid w:val="36911993"/>
    <w:rsid w:val="3A243AB3"/>
    <w:rsid w:val="3A97D42A"/>
    <w:rsid w:val="3BD1C796"/>
    <w:rsid w:val="3BE0ED3B"/>
    <w:rsid w:val="3D5D1795"/>
    <w:rsid w:val="4626E509"/>
    <w:rsid w:val="4BDD046B"/>
    <w:rsid w:val="4CB49952"/>
    <w:rsid w:val="4D6051C7"/>
    <w:rsid w:val="4DB8865E"/>
    <w:rsid w:val="50EFF4FC"/>
    <w:rsid w:val="5107D6D1"/>
    <w:rsid w:val="5505C7BC"/>
    <w:rsid w:val="5629C2BB"/>
    <w:rsid w:val="59A066B2"/>
    <w:rsid w:val="59BB7FD0"/>
    <w:rsid w:val="5D7326D2"/>
    <w:rsid w:val="5F51DC01"/>
    <w:rsid w:val="600533F5"/>
    <w:rsid w:val="63527AE6"/>
    <w:rsid w:val="69EB1697"/>
    <w:rsid w:val="75969825"/>
    <w:rsid w:val="772F9E7E"/>
    <w:rsid w:val="778BA613"/>
    <w:rsid w:val="7A5F9860"/>
    <w:rsid w:val="7F4EA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304B1F"/>
  <w15:chartTrackingRefBased/>
  <w15:docId w15:val="{74B42DAB-1EB2-4DB7-A6E3-E4C3A22A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459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9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12401"/>
    <w:pPr>
      <w:spacing w:after="324"/>
    </w:pPr>
  </w:style>
  <w:style w:type="paragraph" w:styleId="BalloonText">
    <w:name w:val="Balloon Text"/>
    <w:basedOn w:val="Normal"/>
    <w:semiHidden/>
    <w:rsid w:val="00E248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F4A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4AFB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sid w:val="00B969CD"/>
    <w:rPr>
      <w:rFonts w:ascii="Courier New" w:hAnsi="Courier New" w:cs="Courier New"/>
      <w:sz w:val="20"/>
      <w:szCs w:val="20"/>
    </w:rPr>
  </w:style>
  <w:style w:type="character" w:styleId="Hyperlink">
    <w:name w:val="Hyperlink"/>
    <w:uiPriority w:val="99"/>
    <w:rsid w:val="00B969CD"/>
    <w:rPr>
      <w:color w:val="0000FF"/>
      <w:u w:val="single"/>
    </w:rPr>
  </w:style>
  <w:style w:type="paragraph" w:customStyle="1" w:styleId="Default">
    <w:name w:val="Default"/>
    <w:rsid w:val="00594B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NoSpacing">
    <w:name w:val="No Spacing"/>
    <w:link w:val="NoSpacingChar"/>
    <w:uiPriority w:val="1"/>
    <w:qFormat/>
    <w:rsid w:val="006614D5"/>
    <w:rPr>
      <w:rFonts w:ascii="Calibri" w:hAnsi="Calibri"/>
      <w:sz w:val="22"/>
      <w:szCs w:val="22"/>
      <w:lang w:val="en-GB" w:eastAsia="en-US"/>
    </w:rPr>
  </w:style>
  <w:style w:type="character" w:customStyle="1" w:styleId="NoSpacingChar">
    <w:name w:val="No Spacing Char"/>
    <w:link w:val="NoSpacing"/>
    <w:uiPriority w:val="1"/>
    <w:rsid w:val="006614D5"/>
    <w:rPr>
      <w:rFonts w:ascii="Calibri" w:hAnsi="Calibri"/>
      <w:sz w:val="22"/>
      <w:szCs w:val="22"/>
      <w:lang w:eastAsia="en-US"/>
    </w:rPr>
  </w:style>
  <w:style w:type="table" w:customStyle="1" w:styleId="Style2">
    <w:name w:val="Style2"/>
    <w:basedOn w:val="TableNormal"/>
    <w:uiPriority w:val="99"/>
    <w:rsid w:val="006614D5"/>
    <w:rPr>
      <w:rFonts w:ascii="Arial" w:hAnsi="Arial"/>
      <w:b/>
      <w:szCs w:val="22"/>
      <w:lang w:eastAsia="en-US"/>
    </w:rPr>
    <w:tblPr>
      <w:tblBorders>
        <w:top w:val="single" w:sz="2" w:space="0" w:color="53247F"/>
        <w:left w:val="single" w:sz="2" w:space="0" w:color="53247F"/>
        <w:bottom w:val="single" w:sz="2" w:space="0" w:color="53247F"/>
        <w:right w:val="single" w:sz="2" w:space="0" w:color="53247F"/>
        <w:insideH w:val="single" w:sz="2" w:space="0" w:color="53247F"/>
        <w:insideV w:val="single" w:sz="2" w:space="0" w:color="53247F"/>
      </w:tblBorders>
    </w:tblPr>
    <w:tcPr>
      <w:shd w:val="clear" w:color="auto" w:fill="FFE599"/>
    </w:tcPr>
  </w:style>
  <w:style w:type="character" w:customStyle="1" w:styleId="Style5">
    <w:name w:val="Style5"/>
    <w:uiPriority w:val="1"/>
    <w:rsid w:val="006614D5"/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9D3F72"/>
    <w:pPr>
      <w:overflowPunct w:val="0"/>
      <w:autoSpaceDE w:val="0"/>
      <w:autoSpaceDN w:val="0"/>
      <w:adjustRightInd w:val="0"/>
      <w:spacing w:line="290" w:lineRule="exact"/>
      <w:textAlignment w:val="baseline"/>
    </w:pPr>
    <w:rPr>
      <w:rFonts w:ascii="Trebuchet MS" w:hAnsi="Trebuchet MS"/>
      <w:b/>
      <w:sz w:val="22"/>
      <w:szCs w:val="20"/>
    </w:rPr>
  </w:style>
  <w:style w:type="character" w:customStyle="1" w:styleId="HeaderChar">
    <w:name w:val="Header Char"/>
    <w:link w:val="Header"/>
    <w:uiPriority w:val="99"/>
    <w:rsid w:val="00057C36"/>
    <w:rPr>
      <w:sz w:val="24"/>
      <w:szCs w:val="24"/>
    </w:rPr>
  </w:style>
  <w:style w:type="character" w:styleId="CommentReference">
    <w:name w:val="annotation reference"/>
    <w:basedOn w:val="DefaultParagraphFont"/>
    <w:rsid w:val="009069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69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6940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906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6940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lasgowchildrenshospitalcharity.org/working-for-glasgow-childrens-hospital-charit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235a3d-b3ac-4c24-bf5c-d0b966f4d97b"/>
    <lcf76f155ced4ddcb4097134ff3c332f xmlns="f3f2cf99-4e4a-4ab0-98da-9cfd953fadc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532B98AD9E84AB084D3710D14432E" ma:contentTypeVersion="16" ma:contentTypeDescription="Create a new document." ma:contentTypeScope="" ma:versionID="57f1bca7b1e80e5c4ddfbeaaaba2f4c2">
  <xsd:schema xmlns:xsd="http://www.w3.org/2001/XMLSchema" xmlns:xs="http://www.w3.org/2001/XMLSchema" xmlns:p="http://schemas.microsoft.com/office/2006/metadata/properties" xmlns:ns2="f3f2cf99-4e4a-4ab0-98da-9cfd953fadc9" xmlns:ns3="eb235a3d-b3ac-4c24-bf5c-d0b966f4d97b" targetNamespace="http://schemas.microsoft.com/office/2006/metadata/properties" ma:root="true" ma:fieldsID="290064cbbe56faa6b526f5de7b439180" ns2:_="" ns3:_="">
    <xsd:import namespace="f3f2cf99-4e4a-4ab0-98da-9cfd953fadc9"/>
    <xsd:import namespace="eb235a3d-b3ac-4c24-bf5c-d0b966f4d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2cf99-4e4a-4ab0-98da-9cfd953fa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78dec6e-c66e-435f-9d08-c781ca151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35a3d-b3ac-4c24-bf5c-d0b966f4d97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25e762c-c6da-4a12-a77a-36669a596c56}" ma:internalName="TaxCatchAll" ma:showField="CatchAllData" ma:web="eb235a3d-b3ac-4c24-bf5c-d0b966f4d9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BCACEE-F9D2-4CC1-8405-51E7BF2ADE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91E795-0D6A-495C-BC80-864D0872433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FBAB85-1DF0-4430-8C3C-5DCF87134F09}">
  <ds:schemaRefs>
    <ds:schemaRef ds:uri="http://schemas.microsoft.com/office/2006/metadata/properties"/>
    <ds:schemaRef ds:uri="http://schemas.microsoft.com/office/infopath/2007/PartnerControls"/>
    <ds:schemaRef ds:uri="eb235a3d-b3ac-4c24-bf5c-d0b966f4d97b"/>
    <ds:schemaRef ds:uri="f3f2cf99-4e4a-4ab0-98da-9cfd953fadc9"/>
  </ds:schemaRefs>
</ds:datastoreItem>
</file>

<file path=customXml/itemProps4.xml><?xml version="1.0" encoding="utf-8"?>
<ds:datastoreItem xmlns:ds="http://schemas.openxmlformats.org/officeDocument/2006/customXml" ds:itemID="{AAB04204-BA0B-410B-9D0A-95C79366F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2cf99-4e4a-4ab0-98da-9cfd953fadc9"/>
    <ds:schemaRef ds:uri="eb235a3d-b3ac-4c24-bf5c-d0b966f4d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Fundraising Manager Job Description</vt:lpstr>
    </vt:vector>
  </TitlesOfParts>
  <Company>Yorkhill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Fundraising Manager Job Description</dc:title>
  <dc:subject/>
  <dc:creator>dwelch</dc:creator>
  <cp:keywords/>
  <cp:lastModifiedBy>William McGowan</cp:lastModifiedBy>
  <cp:revision>31</cp:revision>
  <cp:lastPrinted>2013-10-10T16:40:00Z</cp:lastPrinted>
  <dcterms:created xsi:type="dcterms:W3CDTF">2023-06-27T10:25:00Z</dcterms:created>
  <dcterms:modified xsi:type="dcterms:W3CDTF">2023-06-27T11:27:00Z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Melissa Sutherland</vt:lpwstr>
  </property>
  <property fmtid="{D5CDD505-2E9C-101B-9397-08002B2CF9AE}" pid="3" name="Order">
    <vt:r8>7000</vt:r8>
  </property>
  <property fmtid="{D5CDD505-2E9C-101B-9397-08002B2CF9AE}" pid="4" name="display_urn:schemas-microsoft-com:office:office#Author">
    <vt:lpwstr>Melissa Sutherland</vt:lpwstr>
  </property>
  <property fmtid="{D5CDD505-2E9C-101B-9397-08002B2CF9AE}" pid="5" name="ContentTypeId">
    <vt:lpwstr>0x010100130532B98AD9E84AB084D3710D14432E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