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32" w:rsidRPr="00251485" w:rsidRDefault="00BB6832" w:rsidP="00BB6832">
      <w:pPr>
        <w:widowControl w:val="0"/>
        <w:autoSpaceDE w:val="0"/>
        <w:autoSpaceDN w:val="0"/>
        <w:adjustRightInd w:val="0"/>
        <w:ind w:left="-142"/>
        <w:jc w:val="both"/>
        <w:rPr>
          <w:rFonts w:ascii="Arial" w:hAnsi="Arial" w:cs="Arial"/>
          <w:b/>
          <w:bCs/>
          <w:color w:val="FF0000"/>
          <w:sz w:val="20"/>
          <w:szCs w:val="20"/>
        </w:rPr>
      </w:pPr>
      <w:r>
        <w:rPr>
          <w:rFonts w:ascii="Arial" w:hAnsi="Arial" w:cs="Arial"/>
          <w:b/>
          <w:bCs/>
          <w:color w:val="FF0000"/>
          <w:sz w:val="20"/>
          <w:szCs w:val="20"/>
        </w:rPr>
        <w:t xml:space="preserve">Clinical Research </w:t>
      </w:r>
      <w:r w:rsidR="00984114">
        <w:rPr>
          <w:rFonts w:ascii="Arial" w:hAnsi="Arial" w:cs="Arial"/>
          <w:b/>
          <w:bCs/>
          <w:color w:val="FF0000"/>
          <w:sz w:val="20"/>
          <w:szCs w:val="20"/>
        </w:rPr>
        <w:t xml:space="preserve">Training </w:t>
      </w:r>
      <w:r>
        <w:rPr>
          <w:rFonts w:ascii="Arial" w:hAnsi="Arial" w:cs="Arial"/>
          <w:b/>
          <w:bCs/>
          <w:color w:val="FF0000"/>
          <w:sz w:val="20"/>
          <w:szCs w:val="20"/>
        </w:rPr>
        <w:t>Fellowship</w:t>
      </w:r>
      <w:r w:rsidRPr="00251485">
        <w:rPr>
          <w:rFonts w:ascii="Arial" w:hAnsi="Arial" w:cs="Arial"/>
          <w:b/>
          <w:bCs/>
          <w:color w:val="FF0000"/>
          <w:sz w:val="20"/>
          <w:szCs w:val="20"/>
        </w:rPr>
        <w:t xml:space="preserve"> </w:t>
      </w:r>
      <w:r>
        <w:rPr>
          <w:rFonts w:ascii="Arial" w:hAnsi="Arial" w:cs="Arial"/>
          <w:b/>
          <w:bCs/>
          <w:color w:val="FF0000"/>
          <w:sz w:val="20"/>
          <w:szCs w:val="20"/>
        </w:rPr>
        <w:t xml:space="preserve">Reviewer’s </w:t>
      </w:r>
      <w:r w:rsidRPr="00251485">
        <w:rPr>
          <w:rFonts w:ascii="Arial" w:hAnsi="Arial" w:cs="Arial"/>
          <w:b/>
          <w:bCs/>
          <w:color w:val="FF0000"/>
          <w:sz w:val="20"/>
          <w:szCs w:val="20"/>
        </w:rPr>
        <w:t>Guidance and Scoring Criteria</w:t>
      </w:r>
    </w:p>
    <w:p w:rsidR="00BB6832" w:rsidRDefault="00BB6832" w:rsidP="00754EA3">
      <w:pPr>
        <w:widowControl w:val="0"/>
        <w:autoSpaceDE w:val="0"/>
        <w:autoSpaceDN w:val="0"/>
        <w:adjustRightInd w:val="0"/>
        <w:ind w:left="-142"/>
        <w:jc w:val="both"/>
        <w:rPr>
          <w:rFonts w:ascii="Arial" w:hAnsi="Arial" w:cs="Arial"/>
          <w:b/>
          <w:bCs/>
          <w:color w:val="365F91" w:themeColor="accent1" w:themeShade="BF"/>
          <w:sz w:val="20"/>
          <w:szCs w:val="20"/>
        </w:rPr>
      </w:pPr>
    </w:p>
    <w:p w:rsidR="003A78F0" w:rsidRPr="00754EA3" w:rsidRDefault="003A78F0" w:rsidP="00754EA3">
      <w:pPr>
        <w:widowControl w:val="0"/>
        <w:autoSpaceDE w:val="0"/>
        <w:autoSpaceDN w:val="0"/>
        <w:adjustRightInd w:val="0"/>
        <w:ind w:left="-142"/>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Background to the </w:t>
      </w:r>
      <w:r w:rsidR="00D04930" w:rsidRPr="00D04930">
        <w:rPr>
          <w:rFonts w:ascii="Arial" w:hAnsi="Arial" w:cs="Arial"/>
          <w:b/>
          <w:bCs/>
          <w:color w:val="365F91" w:themeColor="accent1" w:themeShade="BF"/>
          <w:sz w:val="20"/>
          <w:szCs w:val="20"/>
        </w:rPr>
        <w:t>Glasgow Children’s Hospital Charity Research Fund</w:t>
      </w:r>
      <w:r w:rsidR="00D04930">
        <w:rPr>
          <w:rFonts w:ascii="Arial" w:hAnsi="Arial" w:cs="Arial"/>
          <w:b/>
          <w:bCs/>
          <w:color w:val="365F91" w:themeColor="accent1" w:themeShade="BF"/>
          <w:sz w:val="20"/>
          <w:szCs w:val="20"/>
        </w:rPr>
        <w:t xml:space="preserve"> </w:t>
      </w:r>
      <w:r w:rsidR="004B630C">
        <w:rPr>
          <w:rFonts w:ascii="Arial" w:hAnsi="Arial" w:cs="Arial"/>
          <w:b/>
          <w:bCs/>
          <w:color w:val="365F91" w:themeColor="accent1" w:themeShade="BF"/>
          <w:sz w:val="20"/>
          <w:szCs w:val="20"/>
        </w:rPr>
        <w:t xml:space="preserve">– Clinical Research </w:t>
      </w:r>
      <w:r w:rsidR="00984114">
        <w:rPr>
          <w:rFonts w:ascii="Arial" w:hAnsi="Arial" w:cs="Arial"/>
          <w:b/>
          <w:bCs/>
          <w:color w:val="365F91" w:themeColor="accent1" w:themeShade="BF"/>
          <w:sz w:val="20"/>
          <w:szCs w:val="20"/>
        </w:rPr>
        <w:t xml:space="preserve">Training </w:t>
      </w:r>
      <w:r w:rsidR="004B630C">
        <w:rPr>
          <w:rFonts w:ascii="Arial" w:hAnsi="Arial" w:cs="Arial"/>
          <w:b/>
          <w:bCs/>
          <w:color w:val="365F91" w:themeColor="accent1" w:themeShade="BF"/>
          <w:sz w:val="20"/>
          <w:szCs w:val="20"/>
        </w:rPr>
        <w:t>Fellowships</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Applications are invited for </w:t>
      </w:r>
      <w:r w:rsidR="00DC32DF">
        <w:rPr>
          <w:rFonts w:ascii="Arial" w:hAnsi="Arial" w:cs="Arial"/>
          <w:color w:val="000000"/>
          <w:sz w:val="20"/>
          <w:szCs w:val="20"/>
        </w:rPr>
        <w:t xml:space="preserve">Clinical Research </w:t>
      </w:r>
      <w:r w:rsidR="00984114">
        <w:rPr>
          <w:rFonts w:ascii="Arial" w:hAnsi="Arial" w:cs="Arial"/>
          <w:color w:val="000000"/>
          <w:sz w:val="20"/>
          <w:szCs w:val="20"/>
        </w:rPr>
        <w:t xml:space="preserve">Training </w:t>
      </w:r>
      <w:r w:rsidR="00DC32DF">
        <w:rPr>
          <w:rFonts w:ascii="Arial" w:hAnsi="Arial" w:cs="Arial"/>
          <w:color w:val="000000"/>
          <w:sz w:val="20"/>
          <w:szCs w:val="20"/>
        </w:rPr>
        <w:t>Fellowships</w:t>
      </w:r>
      <w:r w:rsidRPr="00552980">
        <w:rPr>
          <w:rFonts w:ascii="Arial" w:hAnsi="Arial" w:cs="Arial"/>
          <w:color w:val="000000"/>
          <w:sz w:val="20"/>
          <w:szCs w:val="20"/>
        </w:rPr>
        <w:t xml:space="preserve"> from </w:t>
      </w:r>
      <w:r w:rsidR="00DC32DF">
        <w:rPr>
          <w:rFonts w:ascii="Arial" w:hAnsi="Arial" w:cs="Arial"/>
          <w:color w:val="000000"/>
          <w:sz w:val="20"/>
          <w:szCs w:val="20"/>
        </w:rPr>
        <w:t>clinical trainees</w:t>
      </w:r>
      <w:r w:rsidRPr="00552980">
        <w:rPr>
          <w:rFonts w:ascii="Arial" w:hAnsi="Arial" w:cs="Arial"/>
          <w:color w:val="000000"/>
          <w:position w:val="4"/>
          <w:sz w:val="20"/>
          <w:szCs w:val="20"/>
          <w:vertAlign w:val="superscript"/>
        </w:rPr>
        <w:t xml:space="preserve"> </w:t>
      </w:r>
      <w:r w:rsidR="00DC32DF">
        <w:rPr>
          <w:rFonts w:ascii="Arial" w:hAnsi="Arial" w:cs="Arial"/>
          <w:color w:val="000000"/>
          <w:sz w:val="20"/>
          <w:szCs w:val="20"/>
        </w:rPr>
        <w:t>conducting research</w:t>
      </w:r>
      <w:r w:rsidR="002833B9" w:rsidRPr="00552980">
        <w:rPr>
          <w:rFonts w:ascii="Arial" w:hAnsi="Arial" w:cs="Arial"/>
          <w:color w:val="000000"/>
          <w:sz w:val="20"/>
          <w:szCs w:val="20"/>
        </w:rPr>
        <w:t xml:space="preserve"> that</w:t>
      </w:r>
      <w:r w:rsidRPr="00552980">
        <w:rPr>
          <w:rFonts w:ascii="Arial" w:hAnsi="Arial" w:cs="Arial"/>
          <w:color w:val="000000"/>
          <w:sz w:val="20"/>
          <w:szCs w:val="20"/>
        </w:rPr>
        <w:t xml:space="preserve"> will advance knowledge and application in the broad field of children’s </w:t>
      </w:r>
      <w:r w:rsidR="00C96141">
        <w:rPr>
          <w:rFonts w:ascii="Arial" w:hAnsi="Arial" w:cs="Arial"/>
          <w:color w:val="000000"/>
          <w:sz w:val="20"/>
          <w:szCs w:val="20"/>
        </w:rPr>
        <w:t xml:space="preserve">and maternal </w:t>
      </w:r>
      <w:r w:rsidRPr="00552980">
        <w:rPr>
          <w:rFonts w:ascii="Arial" w:hAnsi="Arial" w:cs="Arial"/>
          <w:color w:val="000000"/>
          <w:sz w:val="20"/>
          <w:szCs w:val="20"/>
        </w:rPr>
        <w:t xml:space="preserve">health. The </w:t>
      </w:r>
      <w:r w:rsidR="00DC32DF">
        <w:rPr>
          <w:rFonts w:ascii="Arial" w:hAnsi="Arial" w:cs="Arial"/>
          <w:color w:val="000000"/>
          <w:sz w:val="20"/>
          <w:szCs w:val="20"/>
        </w:rPr>
        <w:t>CR</w:t>
      </w:r>
      <w:r w:rsidR="00984114">
        <w:rPr>
          <w:rFonts w:ascii="Arial" w:hAnsi="Arial" w:cs="Arial"/>
          <w:color w:val="000000"/>
          <w:sz w:val="20"/>
          <w:szCs w:val="20"/>
        </w:rPr>
        <w:t>T</w:t>
      </w:r>
      <w:r w:rsidR="00DC32DF">
        <w:rPr>
          <w:rFonts w:ascii="Arial" w:hAnsi="Arial" w:cs="Arial"/>
          <w:color w:val="000000"/>
          <w:sz w:val="20"/>
          <w:szCs w:val="20"/>
        </w:rPr>
        <w:t>F</w:t>
      </w:r>
      <w:r w:rsidRPr="00552980">
        <w:rPr>
          <w:rFonts w:ascii="Arial" w:hAnsi="Arial" w:cs="Arial"/>
          <w:color w:val="000000"/>
          <w:sz w:val="20"/>
          <w:szCs w:val="20"/>
        </w:rPr>
        <w:t xml:space="preserve"> Scheme aims to embed the concept of children’s </w:t>
      </w:r>
      <w:r w:rsidR="00C96141">
        <w:rPr>
          <w:rFonts w:ascii="Arial" w:hAnsi="Arial" w:cs="Arial"/>
          <w:color w:val="000000"/>
          <w:sz w:val="20"/>
          <w:szCs w:val="20"/>
        </w:rPr>
        <w:t xml:space="preserve">and maternal </w:t>
      </w:r>
      <w:r w:rsidRPr="00552980">
        <w:rPr>
          <w:rFonts w:ascii="Arial" w:hAnsi="Arial" w:cs="Arial"/>
          <w:color w:val="000000"/>
          <w:sz w:val="20"/>
          <w:szCs w:val="20"/>
        </w:rPr>
        <w:t xml:space="preserve">health in the training of young researchers from a broad skills base. Proposals can complement existing research or can be made in their own right. Applications that integrate a range of disciplines are especially welcomed.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note: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There </w:t>
      </w:r>
      <w:r w:rsidR="00984114">
        <w:rPr>
          <w:rFonts w:ascii="Arial" w:hAnsi="Arial" w:cs="Arial"/>
          <w:color w:val="000000"/>
          <w:sz w:val="20"/>
          <w:szCs w:val="20"/>
        </w:rPr>
        <w:t xml:space="preserve">is </w:t>
      </w:r>
      <w:r w:rsidR="00DC32DF">
        <w:rPr>
          <w:rFonts w:ascii="Arial" w:hAnsi="Arial" w:cs="Arial"/>
          <w:color w:val="000000"/>
          <w:sz w:val="20"/>
          <w:szCs w:val="20"/>
        </w:rPr>
        <w:t xml:space="preserve">only </w:t>
      </w:r>
      <w:r w:rsidR="00984114">
        <w:rPr>
          <w:rFonts w:ascii="Arial" w:hAnsi="Arial" w:cs="Arial"/>
          <w:color w:val="000000"/>
          <w:sz w:val="20"/>
          <w:szCs w:val="20"/>
        </w:rPr>
        <w:t>one 2 year</w:t>
      </w:r>
      <w:r w:rsidR="00DC32DF">
        <w:rPr>
          <w:rFonts w:ascii="Arial" w:hAnsi="Arial" w:cs="Arial"/>
          <w:color w:val="000000"/>
          <w:sz w:val="20"/>
          <w:szCs w:val="20"/>
        </w:rPr>
        <w:t xml:space="preserve"> fellowship</w:t>
      </w:r>
      <w:r w:rsidRPr="00552980">
        <w:rPr>
          <w:rFonts w:ascii="Arial" w:hAnsi="Arial" w:cs="Arial"/>
          <w:color w:val="000000"/>
          <w:sz w:val="20"/>
          <w:szCs w:val="20"/>
        </w:rPr>
        <w:t xml:space="preserve"> per year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Each application can request a </w:t>
      </w:r>
      <w:r w:rsidR="00DC32DF">
        <w:rPr>
          <w:rFonts w:ascii="Arial" w:hAnsi="Arial" w:cs="Arial"/>
          <w:color w:val="000000"/>
          <w:sz w:val="20"/>
          <w:szCs w:val="20"/>
        </w:rPr>
        <w:t xml:space="preserve">fellowship of a fixed duration of </w:t>
      </w:r>
      <w:r w:rsidR="00984114">
        <w:rPr>
          <w:rFonts w:ascii="Arial" w:hAnsi="Arial" w:cs="Arial"/>
          <w:color w:val="000000"/>
          <w:sz w:val="20"/>
          <w:szCs w:val="20"/>
        </w:rPr>
        <w:t>2</w:t>
      </w:r>
      <w:r w:rsidR="00DC32DF">
        <w:rPr>
          <w:rFonts w:ascii="Arial" w:hAnsi="Arial" w:cs="Arial"/>
          <w:color w:val="000000"/>
          <w:sz w:val="20"/>
          <w:szCs w:val="20"/>
        </w:rPr>
        <w:t xml:space="preserve"> year</w:t>
      </w:r>
      <w:r w:rsidR="00984114">
        <w:rPr>
          <w:rFonts w:ascii="Arial" w:hAnsi="Arial" w:cs="Arial"/>
          <w:color w:val="000000"/>
          <w:sz w:val="20"/>
          <w:szCs w:val="20"/>
        </w:rPr>
        <w:t>s</w:t>
      </w:r>
      <w:r w:rsidRPr="00552980">
        <w:rPr>
          <w:rFonts w:ascii="Arial" w:hAnsi="Arial" w:cs="Arial"/>
          <w:color w:val="000000"/>
          <w:sz w:val="20"/>
          <w:szCs w:val="20"/>
        </w:rPr>
        <w:t xml:space="preserv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Detailed costing breakdowns are requested a</w:t>
      </w:r>
      <w:r w:rsidR="00DC32DF">
        <w:rPr>
          <w:rFonts w:ascii="Arial" w:hAnsi="Arial" w:cs="Arial"/>
          <w:color w:val="000000"/>
          <w:sz w:val="20"/>
          <w:szCs w:val="20"/>
        </w:rPr>
        <w:t xml:space="preserve">nd </w:t>
      </w:r>
      <w:r w:rsidRPr="00552980">
        <w:rPr>
          <w:rFonts w:ascii="Arial" w:hAnsi="Arial" w:cs="Arial"/>
          <w:color w:val="000000"/>
          <w:sz w:val="20"/>
          <w:szCs w:val="20"/>
        </w:rPr>
        <w:t>the successful application will be provided with</w:t>
      </w:r>
      <w:r w:rsidR="00DC32DF">
        <w:rPr>
          <w:rFonts w:ascii="Arial" w:hAnsi="Arial" w:cs="Arial"/>
          <w:color w:val="000000"/>
          <w:sz w:val="20"/>
          <w:szCs w:val="20"/>
        </w:rPr>
        <w:t xml:space="preserve"> the amount justified up to a maximum of £65,000</w:t>
      </w:r>
      <w:r w:rsidRPr="00552980">
        <w:rPr>
          <w:rFonts w:ascii="Arial" w:hAnsi="Arial" w:cs="Arial"/>
          <w:color w:val="000000"/>
          <w:sz w:val="20"/>
          <w:szCs w:val="20"/>
        </w:rPr>
        <w:t xml:space="preserve">. </w:t>
      </w:r>
    </w:p>
    <w:p w:rsidR="00552980" w:rsidRPr="00552980" w:rsidRDefault="0055298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This scheme is </w:t>
      </w:r>
      <w:r w:rsidR="00DC32DF">
        <w:rPr>
          <w:rFonts w:ascii="Arial" w:hAnsi="Arial" w:cs="Arial"/>
          <w:color w:val="000000"/>
          <w:sz w:val="20"/>
          <w:szCs w:val="20"/>
        </w:rPr>
        <w:t>currently only</w:t>
      </w:r>
      <w:r w:rsidRPr="00552980">
        <w:rPr>
          <w:rFonts w:ascii="Arial" w:hAnsi="Arial" w:cs="Arial"/>
          <w:color w:val="000000"/>
          <w:sz w:val="20"/>
          <w:szCs w:val="20"/>
        </w:rPr>
        <w:t xml:space="preserve"> suitable for clinical fellowships</w:t>
      </w:r>
      <w:r w:rsidR="00754EA3">
        <w:rPr>
          <w:rFonts w:ascii="Arial" w:hAnsi="Arial" w:cs="Arial"/>
          <w:color w:val="000000"/>
          <w:sz w:val="20"/>
          <w:szCs w:val="20"/>
        </w:rPr>
        <w:t>.</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This round of peer review seeks to assess and score all the applications received. A minimum of two referees </w:t>
      </w:r>
      <w:r w:rsidR="00552980" w:rsidRPr="00552980">
        <w:rPr>
          <w:rFonts w:ascii="Arial" w:hAnsi="Arial" w:cs="Arial"/>
          <w:color w:val="000000"/>
          <w:sz w:val="20"/>
          <w:szCs w:val="20"/>
        </w:rPr>
        <w:t>will be</w:t>
      </w:r>
      <w:r w:rsidRPr="00552980">
        <w:rPr>
          <w:rFonts w:ascii="Arial" w:hAnsi="Arial" w:cs="Arial"/>
          <w:color w:val="000000"/>
          <w:sz w:val="20"/>
          <w:szCs w:val="20"/>
        </w:rPr>
        <w:t xml:space="preserve"> allocated to each application.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Assessment criteria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Completed assessment forms should be returned to </w:t>
      </w:r>
      <w:r w:rsidR="00FB7E1B">
        <w:rPr>
          <w:rFonts w:ascii="Arial" w:hAnsi="Arial" w:cs="Arial"/>
          <w:color w:val="000000"/>
          <w:sz w:val="20"/>
          <w:szCs w:val="20"/>
        </w:rPr>
        <w:t xml:space="preserve">the </w:t>
      </w:r>
      <w:r w:rsidR="00D04930">
        <w:rPr>
          <w:rFonts w:ascii="Arial" w:hAnsi="Arial" w:cs="Arial"/>
          <w:color w:val="000000"/>
          <w:sz w:val="20"/>
          <w:szCs w:val="20"/>
        </w:rPr>
        <w:t>GCHC Research Fund</w:t>
      </w:r>
      <w:r w:rsidR="00FB7E1B">
        <w:rPr>
          <w:rFonts w:ascii="Arial" w:hAnsi="Arial" w:cs="Arial"/>
          <w:color w:val="000000"/>
          <w:sz w:val="20"/>
          <w:szCs w:val="20"/>
        </w:rPr>
        <w:t xml:space="preserve"> Co-</w:t>
      </w:r>
      <w:proofErr w:type="spellStart"/>
      <w:r w:rsidR="00FB7E1B">
        <w:rPr>
          <w:rFonts w:ascii="Arial" w:hAnsi="Arial" w:cs="Arial"/>
          <w:color w:val="000000"/>
          <w:sz w:val="20"/>
          <w:szCs w:val="20"/>
        </w:rPr>
        <w:t>ordinator</w:t>
      </w:r>
      <w:proofErr w:type="spellEnd"/>
      <w:r w:rsidR="00FB7E1B">
        <w:rPr>
          <w:rFonts w:ascii="Arial" w:hAnsi="Arial" w:cs="Arial"/>
          <w:color w:val="000000"/>
          <w:sz w:val="20"/>
          <w:szCs w:val="20"/>
        </w:rPr>
        <w:t xml:space="preserve"> (</w:t>
      </w:r>
      <w:r w:rsidR="00FB7E1B">
        <w:rPr>
          <w:rFonts w:ascii="Arial" w:hAnsi="Arial" w:cs="Arial"/>
          <w:color w:val="000000"/>
          <w:sz w:val="20"/>
          <w:szCs w:val="20"/>
          <w:u w:val="single"/>
        </w:rPr>
        <w:t>jillian.bryce</w:t>
      </w:r>
      <w:r w:rsidR="00552980" w:rsidRPr="00552980">
        <w:rPr>
          <w:rFonts w:ascii="Arial" w:hAnsi="Arial" w:cs="Arial"/>
          <w:color w:val="000000"/>
          <w:sz w:val="20"/>
          <w:szCs w:val="20"/>
          <w:u w:val="single"/>
        </w:rPr>
        <w:t>@glasgow.ac.uk</w:t>
      </w:r>
      <w:r w:rsidR="00FB7E1B">
        <w:rPr>
          <w:rFonts w:ascii="Arial" w:hAnsi="Arial" w:cs="Arial"/>
          <w:color w:val="000000"/>
          <w:sz w:val="20"/>
          <w:szCs w:val="20"/>
          <w:u w:val="single"/>
        </w:rPr>
        <w:t>)</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In your assessment of the</w:t>
      </w:r>
      <w:r w:rsidR="00DC32DF">
        <w:rPr>
          <w:rFonts w:ascii="Arial" w:hAnsi="Arial" w:cs="Arial"/>
          <w:color w:val="000000"/>
          <w:sz w:val="20"/>
          <w:szCs w:val="20"/>
        </w:rPr>
        <w:t xml:space="preserve"> fellows</w:t>
      </w:r>
      <w:r w:rsidRPr="00552980">
        <w:rPr>
          <w:rFonts w:ascii="Arial" w:hAnsi="Arial" w:cs="Arial"/>
          <w:color w:val="000000"/>
          <w:sz w:val="20"/>
          <w:szCs w:val="20"/>
        </w:rPr>
        <w:t xml:space="preserve">hip application, please consider the following: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proofErr w:type="gramStart"/>
      <w:r w:rsidRPr="00552980">
        <w:rPr>
          <w:rFonts w:ascii="Arial" w:hAnsi="Arial" w:cs="Arial"/>
          <w:color w:val="000000"/>
          <w:sz w:val="20"/>
          <w:szCs w:val="20"/>
        </w:rPr>
        <w:t xml:space="preserve">1. </w:t>
      </w:r>
      <w:r w:rsidR="00552980" w:rsidRPr="00552980">
        <w:rPr>
          <w:rFonts w:ascii="Arial" w:hAnsi="Arial" w:cs="Arial"/>
          <w:color w:val="000000"/>
          <w:sz w:val="20"/>
          <w:szCs w:val="20"/>
        </w:rPr>
        <w:t xml:space="preserve"> </w:t>
      </w:r>
      <w:r w:rsidRPr="00552980">
        <w:rPr>
          <w:rFonts w:ascii="Arial" w:hAnsi="Arial" w:cs="Arial"/>
          <w:color w:val="000000"/>
          <w:sz w:val="20"/>
          <w:szCs w:val="20"/>
        </w:rPr>
        <w:t>Distinctive contribution to, and likely impact on</w:t>
      </w:r>
      <w:r w:rsidR="00552980" w:rsidRPr="00552980">
        <w:rPr>
          <w:rFonts w:ascii="Arial" w:hAnsi="Arial" w:cs="Arial"/>
          <w:color w:val="000000"/>
          <w:sz w:val="20"/>
          <w:szCs w:val="20"/>
        </w:rPr>
        <w:t xml:space="preserve"> children’s</w:t>
      </w:r>
      <w:r w:rsidR="00C96141">
        <w:rPr>
          <w:rFonts w:ascii="Arial" w:hAnsi="Arial" w:cs="Arial"/>
          <w:color w:val="000000"/>
          <w:sz w:val="20"/>
          <w:szCs w:val="20"/>
        </w:rPr>
        <w:t xml:space="preserve"> and maternal</w:t>
      </w:r>
      <w:r w:rsidR="00552980" w:rsidRPr="00552980">
        <w:rPr>
          <w:rFonts w:ascii="Arial" w:hAnsi="Arial" w:cs="Arial"/>
          <w:color w:val="000000"/>
          <w:sz w:val="20"/>
          <w:szCs w:val="20"/>
        </w:rPr>
        <w:t xml:space="preserve"> health</w:t>
      </w:r>
      <w:r w:rsidRPr="00552980">
        <w:rPr>
          <w:rFonts w:ascii="Arial" w:hAnsi="Arial" w:cs="Arial"/>
          <w:color w:val="000000"/>
          <w:sz w:val="20"/>
          <w:szCs w:val="20"/>
        </w:rPr>
        <w:t>.</w:t>
      </w:r>
      <w:proofErr w:type="gramEnd"/>
      <w:r w:rsidRPr="00552980">
        <w:rPr>
          <w:rFonts w:ascii="Arial" w:hAnsi="Arial" w:cs="Arial"/>
          <w:color w:val="000000"/>
          <w:sz w:val="20"/>
          <w:szCs w:val="20"/>
        </w:rPr>
        <w:t xml:space="preserve">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2. The quality of the science and the standing of the </w:t>
      </w:r>
      <w:r w:rsidR="00552980" w:rsidRPr="00552980">
        <w:rPr>
          <w:rFonts w:ascii="Arial" w:hAnsi="Arial" w:cs="Arial"/>
          <w:color w:val="000000"/>
          <w:sz w:val="20"/>
          <w:szCs w:val="20"/>
        </w:rPr>
        <w:t xml:space="preserve">research group in the </w:t>
      </w:r>
      <w:r w:rsidR="00754EA3">
        <w:rPr>
          <w:rFonts w:ascii="Arial" w:hAnsi="Arial" w:cs="Arial"/>
          <w:color w:val="000000"/>
          <w:sz w:val="20"/>
          <w:szCs w:val="20"/>
        </w:rPr>
        <w:t xml:space="preserve">proposed </w:t>
      </w:r>
      <w:r w:rsidR="00552980" w:rsidRPr="00552980">
        <w:rPr>
          <w:rFonts w:ascii="Arial" w:hAnsi="Arial" w:cs="Arial"/>
          <w:color w:val="000000"/>
          <w:sz w:val="20"/>
          <w:szCs w:val="20"/>
        </w:rPr>
        <w:t>area of research.</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3. </w:t>
      </w:r>
      <w:r w:rsidR="003A78F0" w:rsidRPr="00552980">
        <w:rPr>
          <w:rFonts w:ascii="Arial" w:hAnsi="Arial" w:cs="Arial"/>
          <w:color w:val="000000"/>
          <w:sz w:val="20"/>
          <w:szCs w:val="20"/>
        </w:rPr>
        <w:t xml:space="preserve">The quality of the research environment, </w:t>
      </w:r>
      <w:r w:rsidR="00BB6832">
        <w:rPr>
          <w:rFonts w:ascii="Arial" w:hAnsi="Arial" w:cs="Arial"/>
          <w:color w:val="000000"/>
          <w:sz w:val="20"/>
          <w:szCs w:val="20"/>
        </w:rPr>
        <w:t>mentoring</w:t>
      </w:r>
      <w:r w:rsidR="003A78F0" w:rsidRPr="00552980">
        <w:rPr>
          <w:rFonts w:ascii="Arial" w:hAnsi="Arial" w:cs="Arial"/>
          <w:color w:val="000000"/>
          <w:sz w:val="20"/>
          <w:szCs w:val="20"/>
        </w:rPr>
        <w:t xml:space="preserve"> arrangements and </w:t>
      </w:r>
      <w:r w:rsidR="00EF0CEF">
        <w:rPr>
          <w:rFonts w:ascii="Arial" w:hAnsi="Arial" w:cs="Arial"/>
          <w:color w:val="000000"/>
          <w:sz w:val="20"/>
          <w:szCs w:val="20"/>
        </w:rPr>
        <w:t>the likelihood of using this funding as a spr</w:t>
      </w:r>
      <w:r w:rsidR="000C22B0">
        <w:rPr>
          <w:rFonts w:ascii="Arial" w:hAnsi="Arial" w:cs="Arial"/>
          <w:color w:val="000000"/>
          <w:sz w:val="20"/>
          <w:szCs w:val="20"/>
        </w:rPr>
        <w:t>i</w:t>
      </w:r>
      <w:r w:rsidR="00EF0CEF">
        <w:rPr>
          <w:rFonts w:ascii="Arial" w:hAnsi="Arial" w:cs="Arial"/>
          <w:color w:val="000000"/>
          <w:sz w:val="20"/>
          <w:szCs w:val="20"/>
        </w:rPr>
        <w:t>ngboard towards a higher degree.</w:t>
      </w:r>
      <w:r w:rsidR="003A78F0" w:rsidRPr="00552980">
        <w:rPr>
          <w:rFonts w:ascii="Arial" w:hAnsi="Arial" w:cs="Arial"/>
          <w:color w:val="000000"/>
          <w:sz w:val="20"/>
          <w:szCs w:val="20"/>
        </w:rPr>
        <w:t xml:space="preserve">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4. </w:t>
      </w:r>
      <w:r w:rsidR="003A78F0" w:rsidRPr="00552980">
        <w:rPr>
          <w:rFonts w:ascii="Arial" w:hAnsi="Arial" w:cs="Arial"/>
          <w:color w:val="000000"/>
          <w:sz w:val="20"/>
          <w:szCs w:val="20"/>
        </w:rPr>
        <w:t xml:space="preserve">Added value achieved through specific partnerships, e.g. across disciplines and departments, between academic institutions, with industry, the NHS or other private and public sector </w:t>
      </w:r>
      <w:proofErr w:type="spellStart"/>
      <w:r w:rsidR="003A78F0" w:rsidRPr="00552980">
        <w:rPr>
          <w:rFonts w:ascii="Arial" w:hAnsi="Arial" w:cs="Arial"/>
          <w:color w:val="000000"/>
          <w:sz w:val="20"/>
          <w:szCs w:val="20"/>
        </w:rPr>
        <w:t>organisations</w:t>
      </w:r>
      <w:proofErr w:type="spellEnd"/>
      <w:r w:rsidR="003A78F0" w:rsidRPr="00552980">
        <w:rPr>
          <w:rFonts w:ascii="Arial" w:hAnsi="Arial" w:cs="Arial"/>
          <w:color w:val="000000"/>
          <w:sz w:val="20"/>
          <w:szCs w:val="20"/>
        </w:rPr>
        <w:t>.</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5.  The </w:t>
      </w:r>
      <w:r w:rsidR="00DC32DF">
        <w:rPr>
          <w:rFonts w:ascii="Arial" w:hAnsi="Arial" w:cs="Arial"/>
          <w:color w:val="000000"/>
          <w:sz w:val="20"/>
          <w:szCs w:val="20"/>
        </w:rPr>
        <w:t>quality</w:t>
      </w:r>
      <w:r w:rsidRPr="00552980">
        <w:rPr>
          <w:rFonts w:ascii="Arial" w:hAnsi="Arial" w:cs="Arial"/>
          <w:color w:val="000000"/>
          <w:sz w:val="20"/>
          <w:szCs w:val="20"/>
        </w:rPr>
        <w:t xml:space="preserve"> of </w:t>
      </w:r>
      <w:r w:rsidR="00DC32DF">
        <w:rPr>
          <w:rFonts w:ascii="Arial" w:hAnsi="Arial" w:cs="Arial"/>
          <w:color w:val="000000"/>
          <w:sz w:val="20"/>
          <w:szCs w:val="20"/>
        </w:rPr>
        <w:t xml:space="preserve">the applying fellow </w:t>
      </w:r>
      <w:r w:rsidRPr="00552980">
        <w:rPr>
          <w:rFonts w:ascii="Arial" w:hAnsi="Arial" w:cs="Arial"/>
          <w:color w:val="000000"/>
          <w:sz w:val="20"/>
          <w:szCs w:val="20"/>
        </w:rPr>
        <w:t>(refer below)</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addition, referees are asked to identify any ethical issues that need further attention.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p>
    <w:p w:rsidR="00552980" w:rsidRPr="00754EA3" w:rsidRDefault="00552980" w:rsidP="00754EA3">
      <w:pPr>
        <w:widowControl w:val="0"/>
        <w:autoSpaceDE w:val="0"/>
        <w:autoSpaceDN w:val="0"/>
        <w:adjustRightInd w:val="0"/>
        <w:ind w:left="-120"/>
        <w:jc w:val="both"/>
        <w:rPr>
          <w:rFonts w:ascii="Arial" w:hAnsi="Arial" w:cs="Arial"/>
          <w:b/>
          <w:color w:val="365F91" w:themeColor="accent1" w:themeShade="BF"/>
          <w:sz w:val="20"/>
          <w:szCs w:val="20"/>
        </w:rPr>
      </w:pPr>
      <w:r w:rsidRPr="00754EA3">
        <w:rPr>
          <w:rFonts w:ascii="Arial" w:hAnsi="Arial" w:cs="Arial"/>
          <w:b/>
          <w:color w:val="365F91" w:themeColor="accent1" w:themeShade="BF"/>
          <w:sz w:val="20"/>
          <w:szCs w:val="20"/>
        </w:rPr>
        <w:t xml:space="preserve">Suitable </w:t>
      </w:r>
      <w:r w:rsidR="00DC32DF">
        <w:rPr>
          <w:rFonts w:ascii="Arial" w:hAnsi="Arial" w:cs="Arial"/>
          <w:b/>
          <w:color w:val="365F91" w:themeColor="accent1" w:themeShade="BF"/>
          <w:sz w:val="20"/>
          <w:szCs w:val="20"/>
        </w:rPr>
        <w:t>Fellow</w:t>
      </w:r>
    </w:p>
    <w:p w:rsid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eastAsia="Times New Roman" w:hAnsi="Arial" w:cs="Arial"/>
          <w:color w:val="000000"/>
          <w:sz w:val="20"/>
          <w:szCs w:val="20"/>
          <w:shd w:val="clear" w:color="auto" w:fill="FFFFFF"/>
          <w:lang w:val="en-GB"/>
        </w:rPr>
        <w:t xml:space="preserve">Candidates for </w:t>
      </w:r>
      <w:r w:rsidR="00DC32DF">
        <w:rPr>
          <w:rFonts w:ascii="Arial" w:eastAsia="Times New Roman" w:hAnsi="Arial" w:cs="Arial"/>
          <w:color w:val="000000"/>
          <w:sz w:val="20"/>
          <w:szCs w:val="20"/>
          <w:shd w:val="clear" w:color="auto" w:fill="FFFFFF"/>
          <w:lang w:val="en-GB"/>
        </w:rPr>
        <w:t>fellow</w:t>
      </w:r>
      <w:r w:rsidRPr="00552980">
        <w:rPr>
          <w:rFonts w:ascii="Arial" w:eastAsia="Times New Roman" w:hAnsi="Arial" w:cs="Arial"/>
          <w:color w:val="000000"/>
          <w:sz w:val="20"/>
          <w:szCs w:val="20"/>
          <w:shd w:val="clear" w:color="auto" w:fill="FFFFFF"/>
          <w:lang w:val="en-GB"/>
        </w:rPr>
        <w:t xml:space="preserve">ships must hold </w:t>
      </w:r>
      <w:r w:rsidR="00DC32DF">
        <w:rPr>
          <w:rFonts w:ascii="Arial" w:eastAsia="Times New Roman" w:hAnsi="Arial" w:cs="Arial"/>
          <w:color w:val="000000"/>
          <w:sz w:val="20"/>
          <w:szCs w:val="20"/>
          <w:shd w:val="clear" w:color="auto" w:fill="FFFFFF"/>
          <w:lang w:val="en-GB"/>
        </w:rPr>
        <w:t>a degree in medicine (</w:t>
      </w:r>
      <w:proofErr w:type="spellStart"/>
      <w:r w:rsidR="00DC32DF">
        <w:rPr>
          <w:rFonts w:ascii="Arial" w:eastAsia="Times New Roman" w:hAnsi="Arial" w:cs="Arial"/>
          <w:color w:val="000000"/>
          <w:sz w:val="20"/>
          <w:szCs w:val="20"/>
          <w:shd w:val="clear" w:color="auto" w:fill="FFFFFF"/>
          <w:lang w:val="en-GB"/>
        </w:rPr>
        <w:t>MBChB</w:t>
      </w:r>
      <w:proofErr w:type="spellEnd"/>
      <w:r w:rsidRPr="00552980">
        <w:rPr>
          <w:rFonts w:ascii="Arial" w:eastAsia="Times New Roman" w:hAnsi="Arial" w:cs="Arial"/>
          <w:color w:val="000000"/>
          <w:sz w:val="20"/>
          <w:szCs w:val="20"/>
          <w:shd w:val="clear" w:color="auto" w:fill="FFFFFF"/>
          <w:lang w:val="en-GB"/>
        </w:rPr>
        <w:t xml:space="preserve"> </w:t>
      </w:r>
      <w:r w:rsidR="00DC32DF">
        <w:rPr>
          <w:rFonts w:ascii="Arial" w:eastAsia="Times New Roman" w:hAnsi="Arial" w:cs="Arial"/>
          <w:color w:val="000000"/>
          <w:sz w:val="20"/>
          <w:szCs w:val="20"/>
          <w:shd w:val="clear" w:color="auto" w:fill="FFFFFF"/>
          <w:lang w:val="en-GB"/>
        </w:rPr>
        <w:t>or equivalent)</w:t>
      </w:r>
      <w:r w:rsidRPr="00552980">
        <w:rPr>
          <w:rFonts w:ascii="Arial" w:eastAsia="Times New Roman" w:hAnsi="Arial" w:cs="Arial"/>
          <w:color w:val="000000"/>
          <w:sz w:val="20"/>
          <w:szCs w:val="20"/>
          <w:shd w:val="clear" w:color="auto" w:fill="FFFFFF"/>
          <w:lang w:val="en-GB"/>
        </w:rPr>
        <w:t>.</w:t>
      </w:r>
      <w:r w:rsidR="00FF120C">
        <w:rPr>
          <w:rFonts w:ascii="Arial" w:eastAsia="Times New Roman" w:hAnsi="Arial" w:cs="Arial"/>
          <w:color w:val="000000"/>
          <w:sz w:val="20"/>
          <w:szCs w:val="20"/>
          <w:shd w:val="clear" w:color="auto" w:fill="FFFFFF"/>
          <w:lang w:val="en-GB"/>
        </w:rPr>
        <w:t xml:space="preserve"> Suitability of </w:t>
      </w:r>
      <w:r w:rsidR="00DC32DF">
        <w:rPr>
          <w:rFonts w:ascii="Arial" w:eastAsia="Times New Roman" w:hAnsi="Arial" w:cs="Arial"/>
          <w:color w:val="000000"/>
          <w:sz w:val="20"/>
          <w:szCs w:val="20"/>
          <w:shd w:val="clear" w:color="auto" w:fill="FFFFFF"/>
          <w:lang w:val="en-GB"/>
        </w:rPr>
        <w:t>the fellow</w:t>
      </w:r>
      <w:r w:rsidR="00FF120C">
        <w:rPr>
          <w:rFonts w:ascii="Arial" w:eastAsia="Times New Roman" w:hAnsi="Arial" w:cs="Arial"/>
          <w:color w:val="000000"/>
          <w:sz w:val="20"/>
          <w:szCs w:val="20"/>
          <w:shd w:val="clear" w:color="auto" w:fill="FFFFFF"/>
          <w:lang w:val="en-GB"/>
        </w:rPr>
        <w:t xml:space="preserve"> should be scored from 10 to 1 (10 – exceptionally </w:t>
      </w:r>
      <w:r w:rsidR="00F170B4">
        <w:rPr>
          <w:rFonts w:ascii="Arial" w:eastAsia="Times New Roman" w:hAnsi="Arial" w:cs="Arial"/>
          <w:color w:val="000000"/>
          <w:sz w:val="20"/>
          <w:szCs w:val="20"/>
          <w:shd w:val="clear" w:color="auto" w:fill="FFFFFF"/>
          <w:lang w:val="en-GB"/>
        </w:rPr>
        <w:t>able</w:t>
      </w:r>
      <w:r w:rsidR="00FF120C">
        <w:rPr>
          <w:rFonts w:ascii="Arial" w:eastAsia="Times New Roman" w:hAnsi="Arial" w:cs="Arial"/>
          <w:color w:val="000000"/>
          <w:sz w:val="20"/>
          <w:szCs w:val="20"/>
          <w:shd w:val="clear" w:color="auto" w:fill="FFFFFF"/>
          <w:lang w:val="en-GB"/>
        </w:rPr>
        <w:t xml:space="preserve">; 1 – </w:t>
      </w:r>
      <w:r w:rsidR="00F170B4">
        <w:rPr>
          <w:rFonts w:ascii="Arial" w:eastAsia="Times New Roman" w:hAnsi="Arial" w:cs="Arial"/>
          <w:color w:val="000000"/>
          <w:sz w:val="20"/>
          <w:szCs w:val="20"/>
          <w:shd w:val="clear" w:color="auto" w:fill="FFFFFF"/>
          <w:lang w:val="en-GB"/>
        </w:rPr>
        <w:t>no evidence of ability</w:t>
      </w:r>
      <w:r w:rsidR="00FF120C">
        <w:rPr>
          <w:rFonts w:ascii="Arial" w:eastAsia="Times New Roman" w:hAnsi="Arial" w:cs="Arial"/>
          <w:color w:val="000000"/>
          <w:sz w:val="20"/>
          <w:szCs w:val="20"/>
          <w:shd w:val="clear" w:color="auto" w:fill="FFFFFF"/>
          <w:lang w:val="en-GB"/>
        </w:rPr>
        <w:t>)</w:t>
      </w:r>
    </w:p>
    <w:p w:rsidR="00552980" w:rsidRDefault="00552980" w:rsidP="00754EA3">
      <w:pPr>
        <w:widowControl w:val="0"/>
        <w:autoSpaceDE w:val="0"/>
        <w:autoSpaceDN w:val="0"/>
        <w:adjustRightInd w:val="0"/>
        <w:ind w:left="-120"/>
        <w:jc w:val="both"/>
        <w:rPr>
          <w:rFonts w:ascii="Arial" w:hAnsi="Arial" w:cs="Arial"/>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Scoring the application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ensure that you provide an overall score (1-10) based on the criteria overleaf, which should reflect your overall view of the application. You must first decide whether the application is excellent quality, good quality, potentially useful or not fundable. You may then use the descriptions within the relevant band to select a score that reflects your overall view, using whole numbers only.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Deadline for your assessments </w:t>
      </w:r>
    </w:p>
    <w:p w:rsidR="003A78F0" w:rsidRPr="00552980" w:rsidRDefault="00F170B4" w:rsidP="00754EA3">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Please</w:t>
      </w:r>
      <w:r w:rsidR="003A78F0" w:rsidRPr="00552980">
        <w:rPr>
          <w:rFonts w:ascii="Arial" w:hAnsi="Arial" w:cs="Arial"/>
          <w:color w:val="000000"/>
          <w:sz w:val="20"/>
          <w:szCs w:val="20"/>
        </w:rPr>
        <w:t xml:space="preserve"> complete and return the assessment form no later than the date specified in </w:t>
      </w:r>
      <w:r>
        <w:rPr>
          <w:rFonts w:ascii="Arial" w:hAnsi="Arial" w:cs="Arial"/>
          <w:color w:val="000000"/>
          <w:sz w:val="20"/>
          <w:szCs w:val="20"/>
        </w:rPr>
        <w:t>the</w:t>
      </w:r>
      <w:r w:rsidR="003A78F0" w:rsidRPr="00552980">
        <w:rPr>
          <w:rFonts w:ascii="Arial" w:hAnsi="Arial" w:cs="Arial"/>
          <w:color w:val="000000"/>
          <w:sz w:val="20"/>
          <w:szCs w:val="20"/>
        </w:rPr>
        <w:t xml:space="preserve"> email to you. If you are unable to help</w:t>
      </w:r>
      <w:r>
        <w:rPr>
          <w:rFonts w:ascii="Arial" w:hAnsi="Arial" w:cs="Arial"/>
          <w:color w:val="000000"/>
          <w:sz w:val="20"/>
          <w:szCs w:val="20"/>
        </w:rPr>
        <w:t xml:space="preserve"> with any of the applications</w:t>
      </w:r>
      <w:r w:rsidR="003A78F0" w:rsidRPr="00552980">
        <w:rPr>
          <w:rFonts w:ascii="Arial" w:hAnsi="Arial" w:cs="Arial"/>
          <w:color w:val="000000"/>
          <w:sz w:val="20"/>
          <w:szCs w:val="20"/>
        </w:rPr>
        <w:t xml:space="preserve">, </w:t>
      </w:r>
      <w:r w:rsidR="00EF0CEF">
        <w:rPr>
          <w:rFonts w:ascii="Arial" w:hAnsi="Arial" w:cs="Arial"/>
          <w:color w:val="000000"/>
          <w:sz w:val="20"/>
          <w:szCs w:val="20"/>
        </w:rPr>
        <w:t>please</w:t>
      </w:r>
      <w:r w:rsidR="003A78F0" w:rsidRPr="00552980">
        <w:rPr>
          <w:rFonts w:ascii="Arial" w:hAnsi="Arial" w:cs="Arial"/>
          <w:color w:val="000000"/>
          <w:sz w:val="20"/>
          <w:szCs w:val="20"/>
        </w:rPr>
        <w:t xml:space="preserve"> provide the name of an alternative referee(s). If you cannot provide your comments by the due date, please notify us as soon as possible.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Feedback </w:t>
      </w:r>
    </w:p>
    <w:p w:rsidR="003A78F0" w:rsidRPr="00552980" w:rsidRDefault="00552980" w:rsidP="00F170B4">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Any feedback on the system will be gratefully appreciated.</w:t>
      </w:r>
      <w:r w:rsidR="00F170B4">
        <w:rPr>
          <w:rFonts w:ascii="Arial" w:hAnsi="Arial" w:cs="Arial"/>
          <w:color w:val="000000"/>
          <w:sz w:val="20"/>
          <w:szCs w:val="20"/>
        </w:rPr>
        <w:t xml:space="preserve"> </w:t>
      </w:r>
      <w:r w:rsidR="003A78F0" w:rsidRPr="00552980">
        <w:rPr>
          <w:rFonts w:ascii="Arial" w:hAnsi="Arial" w:cs="Arial"/>
          <w:color w:val="000000"/>
          <w:sz w:val="20"/>
          <w:szCs w:val="20"/>
        </w:rPr>
        <w:t xml:space="preserve">Your </w:t>
      </w:r>
      <w:proofErr w:type="spellStart"/>
      <w:r>
        <w:rPr>
          <w:rFonts w:ascii="Arial" w:hAnsi="Arial" w:cs="Arial"/>
          <w:color w:val="000000"/>
          <w:sz w:val="20"/>
          <w:szCs w:val="20"/>
        </w:rPr>
        <w:t>anonymised</w:t>
      </w:r>
      <w:proofErr w:type="spellEnd"/>
      <w:r>
        <w:rPr>
          <w:rFonts w:ascii="Arial" w:hAnsi="Arial" w:cs="Arial"/>
          <w:color w:val="000000"/>
          <w:sz w:val="20"/>
          <w:szCs w:val="20"/>
        </w:rPr>
        <w:t xml:space="preserve"> </w:t>
      </w:r>
      <w:r w:rsidR="003A78F0" w:rsidRPr="00552980">
        <w:rPr>
          <w:rFonts w:ascii="Arial" w:hAnsi="Arial" w:cs="Arial"/>
          <w:color w:val="000000"/>
          <w:sz w:val="20"/>
          <w:szCs w:val="20"/>
        </w:rPr>
        <w:t xml:space="preserve">comments </w:t>
      </w:r>
      <w:r w:rsidR="00F170B4">
        <w:rPr>
          <w:rFonts w:ascii="Arial" w:hAnsi="Arial" w:cs="Arial"/>
          <w:color w:val="000000"/>
          <w:sz w:val="20"/>
          <w:szCs w:val="20"/>
        </w:rPr>
        <w:t xml:space="preserve">may </w:t>
      </w:r>
      <w:r w:rsidR="003A78F0" w:rsidRPr="00552980">
        <w:rPr>
          <w:rFonts w:ascii="Arial" w:hAnsi="Arial" w:cs="Arial"/>
          <w:color w:val="000000"/>
          <w:sz w:val="20"/>
          <w:szCs w:val="20"/>
        </w:rPr>
        <w:t>be fed back to the applicant</w:t>
      </w:r>
      <w:r w:rsidR="00FB7E1B">
        <w:rPr>
          <w:rFonts w:ascii="Arial" w:hAnsi="Arial" w:cs="Arial"/>
          <w:color w:val="000000"/>
          <w:sz w:val="20"/>
          <w:szCs w:val="20"/>
        </w:rPr>
        <w:t xml:space="preserve"> upon request</w:t>
      </w:r>
      <w:r w:rsidR="003A78F0" w:rsidRPr="00552980">
        <w:rPr>
          <w:rFonts w:ascii="Arial" w:hAnsi="Arial" w:cs="Arial"/>
          <w:color w:val="000000"/>
          <w:sz w:val="20"/>
          <w:szCs w:val="20"/>
        </w:rPr>
        <w:t xml:space="preserv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754EA3" w:rsidRPr="00754EA3" w:rsidRDefault="003A78F0" w:rsidP="00754EA3">
      <w:pPr>
        <w:widowControl w:val="0"/>
        <w:autoSpaceDE w:val="0"/>
        <w:autoSpaceDN w:val="0"/>
        <w:adjustRightInd w:val="0"/>
        <w:ind w:left="-120"/>
        <w:jc w:val="both"/>
        <w:rPr>
          <w:rFonts w:ascii="Arial" w:hAnsi="Arial" w:cs="Arial"/>
          <w:b/>
          <w:bCs/>
          <w:color w:val="365F91" w:themeColor="accent1" w:themeShade="BF"/>
          <w:sz w:val="20"/>
          <w:szCs w:val="20"/>
        </w:rPr>
      </w:pPr>
      <w:r w:rsidRPr="00754EA3">
        <w:rPr>
          <w:rFonts w:ascii="Arial" w:hAnsi="Arial" w:cs="Arial"/>
          <w:b/>
          <w:bCs/>
          <w:color w:val="365F91" w:themeColor="accent1" w:themeShade="BF"/>
          <w:sz w:val="20"/>
          <w:szCs w:val="20"/>
        </w:rPr>
        <w:t xml:space="preserve">Confidentiality </w:t>
      </w:r>
    </w:p>
    <w:p w:rsidR="00754EA3" w:rsidRDefault="00754EA3"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Any applications sent to you are sent in confidence and you should destroy any files or printouts after use.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754EA3" w:rsidRDefault="00754EA3" w:rsidP="00754EA3">
      <w:pPr>
        <w:widowControl w:val="0"/>
        <w:autoSpaceDE w:val="0"/>
        <w:autoSpaceDN w:val="0"/>
        <w:adjustRightInd w:val="0"/>
        <w:ind w:left="-120"/>
        <w:jc w:val="both"/>
        <w:rPr>
          <w:rFonts w:ascii="Arial" w:hAnsi="Arial" w:cs="Arial"/>
          <w:color w:val="000000"/>
          <w:sz w:val="20"/>
          <w:szCs w:val="20"/>
        </w:rPr>
      </w:pPr>
    </w:p>
    <w:p w:rsidR="00BB6832" w:rsidRDefault="00BB6832" w:rsidP="00754EA3">
      <w:pPr>
        <w:widowControl w:val="0"/>
        <w:autoSpaceDE w:val="0"/>
        <w:autoSpaceDN w:val="0"/>
        <w:adjustRightInd w:val="0"/>
        <w:ind w:left="-120"/>
        <w:jc w:val="both"/>
        <w:rPr>
          <w:rFonts w:ascii="Arial" w:hAnsi="Arial" w:cs="Arial"/>
          <w:color w:val="000000"/>
          <w:sz w:val="20"/>
          <w:szCs w:val="20"/>
        </w:rPr>
      </w:pPr>
    </w:p>
    <w:p w:rsidR="00BB6832" w:rsidRDefault="00BB6832" w:rsidP="00754EA3">
      <w:pPr>
        <w:widowControl w:val="0"/>
        <w:autoSpaceDE w:val="0"/>
        <w:autoSpaceDN w:val="0"/>
        <w:adjustRightInd w:val="0"/>
        <w:ind w:left="-120"/>
        <w:jc w:val="both"/>
        <w:rPr>
          <w:rFonts w:ascii="Arial" w:hAnsi="Arial" w:cs="Arial"/>
          <w:color w:val="000000"/>
          <w:sz w:val="20"/>
          <w:szCs w:val="20"/>
        </w:rPr>
      </w:pPr>
    </w:p>
    <w:p w:rsidR="00BB6832" w:rsidRPr="00552980" w:rsidRDefault="00BB6832" w:rsidP="00754EA3">
      <w:pPr>
        <w:widowControl w:val="0"/>
        <w:autoSpaceDE w:val="0"/>
        <w:autoSpaceDN w:val="0"/>
        <w:adjustRightInd w:val="0"/>
        <w:ind w:left="-120"/>
        <w:jc w:val="both"/>
        <w:rPr>
          <w:rFonts w:ascii="Arial" w:hAnsi="Arial" w:cs="Arial"/>
          <w:color w:val="000000"/>
          <w:sz w:val="20"/>
          <w:szCs w:val="20"/>
        </w:rPr>
      </w:pPr>
    </w:p>
    <w:tbl>
      <w:tblPr>
        <w:tblW w:w="8897" w:type="dxa"/>
        <w:tblBorders>
          <w:top w:val="nil"/>
          <w:left w:val="nil"/>
          <w:bottom w:val="nil"/>
          <w:right w:val="nil"/>
        </w:tblBorders>
        <w:tblLayout w:type="fixed"/>
        <w:tblLook w:val="0000" w:firstRow="0" w:lastRow="0" w:firstColumn="0" w:lastColumn="0" w:noHBand="0" w:noVBand="0"/>
      </w:tblPr>
      <w:tblGrid>
        <w:gridCol w:w="2235"/>
        <w:gridCol w:w="6662"/>
      </w:tblGrid>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Score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Indicator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Excellent quality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10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BB6832">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Exceptional. This </w:t>
            </w:r>
            <w:r w:rsidR="00BB6832">
              <w:rPr>
                <w:rFonts w:ascii="Arial" w:hAnsi="Arial" w:cs="Arial"/>
                <w:color w:val="000000"/>
                <w:sz w:val="20"/>
                <w:szCs w:val="20"/>
              </w:rPr>
              <w:t>project</w:t>
            </w:r>
            <w:r w:rsidRPr="00552980">
              <w:rPr>
                <w:rFonts w:ascii="Arial" w:hAnsi="Arial" w:cs="Arial"/>
                <w:color w:val="000000"/>
                <w:sz w:val="20"/>
                <w:szCs w:val="20"/>
              </w:rPr>
              <w:t xml:space="preserve"> would be </w:t>
            </w:r>
            <w:proofErr w:type="spellStart"/>
            <w:r w:rsidRPr="00552980">
              <w:rPr>
                <w:rFonts w:ascii="Arial" w:hAnsi="Arial" w:cs="Arial"/>
                <w:color w:val="000000"/>
                <w:sz w:val="20"/>
                <w:szCs w:val="20"/>
              </w:rPr>
              <w:t>recognised</w:t>
            </w:r>
            <w:proofErr w:type="spellEnd"/>
            <w:r w:rsidRPr="00552980">
              <w:rPr>
                <w:rFonts w:ascii="Arial" w:hAnsi="Arial" w:cs="Arial"/>
                <w:color w:val="000000"/>
                <w:sz w:val="20"/>
                <w:szCs w:val="20"/>
              </w:rPr>
              <w:t xml:space="preserve"> internationally as a world leader in its field. Research environment and training potential is outstanding. Will produce a significant increase in UK capacity in this scientific field and in </w:t>
            </w:r>
            <w:r w:rsidR="00754EA3">
              <w:rPr>
                <w:rFonts w:ascii="Arial" w:hAnsi="Arial" w:cs="Arial"/>
                <w:color w:val="000000"/>
                <w:sz w:val="20"/>
                <w:szCs w:val="20"/>
              </w:rPr>
              <w:t xml:space="preserve">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r w:rsidRPr="00552980">
              <w:rPr>
                <w:rFonts w:ascii="Arial" w:hAnsi="Arial" w:cs="Arial"/>
                <w:color w:val="000000"/>
                <w:sz w:val="20"/>
                <w:szCs w:val="20"/>
              </w:rPr>
              <w:t xml:space="preserv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BB6832">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Excellent application which is, or has exceptional potential to </w:t>
            </w:r>
            <w:r w:rsidR="000C22B0">
              <w:rPr>
                <w:rFonts w:ascii="Arial" w:hAnsi="Arial" w:cs="Arial"/>
                <w:color w:val="000000"/>
                <w:sz w:val="20"/>
                <w:szCs w:val="20"/>
              </w:rPr>
              <w:t>be</w:t>
            </w:r>
            <w:r w:rsidRPr="00552980">
              <w:rPr>
                <w:rFonts w:ascii="Arial" w:hAnsi="Arial" w:cs="Arial"/>
                <w:color w:val="000000"/>
                <w:sz w:val="20"/>
                <w:szCs w:val="20"/>
              </w:rPr>
              <w:t xml:space="preserve">come, at the forefront internationally. </w:t>
            </w:r>
            <w:r w:rsidR="00BB6832">
              <w:rPr>
                <w:rFonts w:ascii="Arial" w:hAnsi="Arial" w:cs="Arial"/>
                <w:color w:val="000000"/>
                <w:sz w:val="20"/>
                <w:szCs w:val="20"/>
              </w:rPr>
              <w:t>Project</w:t>
            </w:r>
            <w:r w:rsidRPr="00552980">
              <w:rPr>
                <w:rFonts w:ascii="Arial" w:hAnsi="Arial" w:cs="Arial"/>
                <w:color w:val="000000"/>
                <w:sz w:val="20"/>
                <w:szCs w:val="20"/>
              </w:rPr>
              <w:t xml:space="preserve"> will be undertaken at an excellent institution/group for training and career development, with internationally pre-eminent science in the relevant field(s). Several unique, high value features. Addresses very important questions and is likely to have a high impact on </w:t>
            </w:r>
            <w:r w:rsidR="00754EA3">
              <w:rPr>
                <w:rFonts w:ascii="Arial" w:hAnsi="Arial" w:cs="Arial"/>
                <w:color w:val="000000"/>
                <w:sz w:val="20"/>
                <w:szCs w:val="20"/>
              </w:rPr>
              <w:t xml:space="preserve">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r w:rsidRPr="00552980">
              <w:rPr>
                <w:rFonts w:ascii="Arial" w:hAnsi="Arial" w:cs="Arial"/>
                <w:color w:val="000000"/>
                <w:sz w:val="20"/>
                <w:szCs w:val="20"/>
              </w:rPr>
              <w:t xml:space="preserv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Good quality </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Intermediate (between 7 and 9).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Good quality application, few concerns (or uncertainties), good quality research environment. The institution/group has a strong track record in training and career development in the field, and has international quality science in this field. Likely to produce a significant impact on </w:t>
            </w:r>
            <w:r w:rsidR="00754EA3">
              <w:rPr>
                <w:rFonts w:ascii="Arial" w:hAnsi="Arial" w:cs="Arial"/>
                <w:color w:val="000000"/>
                <w:sz w:val="20"/>
                <w:szCs w:val="20"/>
              </w:rPr>
              <w:t xml:space="preserve">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r w:rsidRPr="00552980">
              <w:rPr>
                <w:rFonts w:ascii="Arial" w:hAnsi="Arial" w:cs="Arial"/>
                <w:color w:val="000000"/>
                <w:sz w:val="20"/>
                <w:szCs w:val="20"/>
              </w:rPr>
              <w:t xml:space="preserve">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Good quality application from a</w:t>
            </w:r>
            <w:r w:rsidR="000C22B0">
              <w:rPr>
                <w:rFonts w:ascii="Arial" w:hAnsi="Arial" w:cs="Arial"/>
                <w:color w:val="000000"/>
                <w:sz w:val="20"/>
                <w:szCs w:val="20"/>
              </w:rPr>
              <w:t xml:space="preserve"> fellow i</w:t>
            </w:r>
            <w:r w:rsidRPr="00552980">
              <w:rPr>
                <w:rFonts w:ascii="Arial" w:hAnsi="Arial" w:cs="Arial"/>
                <w:color w:val="000000"/>
                <w:sz w:val="20"/>
                <w:szCs w:val="20"/>
              </w:rPr>
              <w:t xml:space="preserve">n </w:t>
            </w:r>
            <w:r w:rsidR="000C22B0">
              <w:rPr>
                <w:rFonts w:ascii="Arial" w:hAnsi="Arial" w:cs="Arial"/>
                <w:color w:val="000000"/>
                <w:sz w:val="20"/>
                <w:szCs w:val="20"/>
              </w:rPr>
              <w:t xml:space="preserve">an </w:t>
            </w:r>
            <w:r w:rsidRPr="00552980">
              <w:rPr>
                <w:rFonts w:ascii="Arial" w:hAnsi="Arial" w:cs="Arial"/>
                <w:color w:val="000000"/>
                <w:sz w:val="20"/>
                <w:szCs w:val="20"/>
              </w:rPr>
              <w:t>institution/group on the border between national and international standing. Training is strong. However, no particularly unique, high value features. Good potential of  impact</w:t>
            </w:r>
            <w:r w:rsidR="00754EA3">
              <w:rPr>
                <w:rFonts w:ascii="Arial" w:hAnsi="Arial" w:cs="Arial"/>
                <w:color w:val="000000"/>
                <w:sz w:val="20"/>
                <w:szCs w:val="20"/>
              </w:rPr>
              <w:t xml:space="preserve"> on 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p>
        </w:tc>
      </w:tr>
      <w:tr w:rsidR="00754EA3" w:rsidRPr="00552980" w:rsidTr="00754EA3">
        <w:trPr>
          <w:trHeight w:val="894"/>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5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BB6832">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Overall, good quality application </w:t>
            </w:r>
            <w:r w:rsidR="00BB6832">
              <w:rPr>
                <w:rFonts w:ascii="Arial" w:hAnsi="Arial" w:cs="Arial"/>
                <w:color w:val="000000"/>
                <w:sz w:val="20"/>
                <w:szCs w:val="20"/>
              </w:rPr>
              <w:t>based in</w:t>
            </w:r>
            <w:r w:rsidRPr="00552980">
              <w:rPr>
                <w:rFonts w:ascii="Arial" w:hAnsi="Arial" w:cs="Arial"/>
                <w:color w:val="000000"/>
                <w:sz w:val="20"/>
                <w:szCs w:val="20"/>
              </w:rPr>
              <w:t xml:space="preserve"> an institution/group which has a good track record in training and career development, and a mix of nationally and internationally competitive science in the field. No or few unique, high value features. There are some significant concerns (or uncertainties) about the application, but these could reasonably be addressed following feedback. To be undertaken at an institution/group capable of providing training and career development in this field. Good prospects of having an impact on </w:t>
            </w:r>
            <w:r w:rsidR="00754EA3">
              <w:rPr>
                <w:rFonts w:ascii="Arial" w:hAnsi="Arial" w:cs="Arial"/>
                <w:color w:val="000000"/>
                <w:sz w:val="20"/>
                <w:szCs w:val="20"/>
              </w:rPr>
              <w:t xml:space="preserve">children’s </w:t>
            </w:r>
            <w:r w:rsidR="00C96141">
              <w:rPr>
                <w:rFonts w:ascii="Arial" w:hAnsi="Arial" w:cs="Arial"/>
                <w:color w:val="000000"/>
                <w:sz w:val="20"/>
                <w:szCs w:val="20"/>
              </w:rPr>
              <w:t xml:space="preserve">and maternal </w:t>
            </w:r>
            <w:r w:rsidR="00754EA3">
              <w:rPr>
                <w:rFonts w:ascii="Arial" w:hAnsi="Arial" w:cs="Arial"/>
                <w:color w:val="000000"/>
                <w:sz w:val="20"/>
                <w:szCs w:val="20"/>
              </w:rPr>
              <w:t xml:space="preserve">health. </w:t>
            </w:r>
            <w:r w:rsidRPr="00552980">
              <w:rPr>
                <w:rFonts w:ascii="Arial" w:hAnsi="Arial" w:cs="Arial"/>
                <w:color w:val="000000"/>
                <w:sz w:val="20"/>
                <w:szCs w:val="20"/>
              </w:rPr>
              <w:t xml:space="preserve">Fundable.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Potentially useful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4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Potential for good quality research exists, but the application is flawed. There are some significant concerns (or uncertainties) about the application which could not reasonably be addressed followi</w:t>
            </w:r>
            <w:r w:rsidR="00754EA3">
              <w:rPr>
                <w:rFonts w:ascii="Arial" w:hAnsi="Arial" w:cs="Arial"/>
                <w:color w:val="000000"/>
                <w:sz w:val="20"/>
                <w:szCs w:val="20"/>
              </w:rPr>
              <w:t xml:space="preserve">ng feedback. Little impact on children’s </w:t>
            </w:r>
            <w:r w:rsidR="00C96141">
              <w:rPr>
                <w:rFonts w:ascii="Arial" w:hAnsi="Arial" w:cs="Arial"/>
                <w:color w:val="000000"/>
                <w:sz w:val="20"/>
                <w:szCs w:val="20"/>
              </w:rPr>
              <w:t xml:space="preserve">maternal </w:t>
            </w:r>
            <w:r w:rsidR="00754EA3">
              <w:rPr>
                <w:rFonts w:ascii="Arial" w:hAnsi="Arial" w:cs="Arial"/>
                <w:color w:val="000000"/>
                <w:sz w:val="20"/>
                <w:szCs w:val="20"/>
              </w:rPr>
              <w:t>health.</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Not fundable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BB6832" w:rsidP="00754EA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Project</w:t>
            </w:r>
            <w:r w:rsidR="003A78F0" w:rsidRPr="00552980">
              <w:rPr>
                <w:rFonts w:ascii="Arial" w:hAnsi="Arial" w:cs="Arial"/>
                <w:color w:val="000000"/>
                <w:sz w:val="20"/>
                <w:szCs w:val="20"/>
              </w:rPr>
              <w:t xml:space="preserve"> contains some good ideas or opportunities, but which are very unlikely to be productive and/or successful. Significant concerns where major improvements would be needed to make the application competitive. Institution/group has a limited track record of providing training and career development in this field. Low impact</w:t>
            </w:r>
            <w:r w:rsidR="00754EA3">
              <w:rPr>
                <w:rFonts w:ascii="Arial" w:hAnsi="Arial" w:cs="Arial"/>
                <w:color w:val="000000"/>
                <w:sz w:val="20"/>
                <w:szCs w:val="20"/>
              </w:rPr>
              <w:t xml:space="preserve"> on 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r w:rsidR="00F170B4">
              <w:rPr>
                <w:rFonts w:ascii="Arial" w:hAnsi="Arial" w:cs="Arial"/>
                <w:color w:val="000000"/>
                <w:sz w:val="20"/>
                <w:szCs w:val="20"/>
              </w:rPr>
              <w:t>.</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Potentially capable in some aspects, bordering on unacceptable in others. </w:t>
            </w:r>
            <w:r w:rsidR="00754EA3" w:rsidRPr="00552980">
              <w:rPr>
                <w:rFonts w:ascii="Arial" w:hAnsi="Arial" w:cs="Arial"/>
                <w:color w:val="000000"/>
                <w:sz w:val="20"/>
                <w:szCs w:val="20"/>
              </w:rPr>
              <w:t>Low impact</w:t>
            </w:r>
            <w:r w:rsidR="00754EA3">
              <w:rPr>
                <w:rFonts w:ascii="Arial" w:hAnsi="Arial" w:cs="Arial"/>
                <w:color w:val="000000"/>
                <w:sz w:val="20"/>
                <w:szCs w:val="20"/>
              </w:rPr>
              <w:t xml:space="preserve"> on 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p>
        </w:tc>
      </w:tr>
      <w:tr w:rsidR="00754EA3" w:rsidRPr="00552980" w:rsidTr="00754EA3">
        <w:trPr>
          <w:trHeight w:val="272"/>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Serious training, career development, scientific or ethical concerns. Should not be funded. No </w:t>
            </w:r>
            <w:r w:rsidR="00754EA3" w:rsidRPr="00552980">
              <w:rPr>
                <w:rFonts w:ascii="Arial" w:hAnsi="Arial" w:cs="Arial"/>
                <w:color w:val="000000"/>
                <w:sz w:val="20"/>
                <w:szCs w:val="20"/>
              </w:rPr>
              <w:t>impact</w:t>
            </w:r>
            <w:r w:rsidR="00754EA3">
              <w:rPr>
                <w:rFonts w:ascii="Arial" w:hAnsi="Arial" w:cs="Arial"/>
                <w:color w:val="000000"/>
                <w:sz w:val="20"/>
                <w:szCs w:val="20"/>
              </w:rPr>
              <w:t xml:space="preserve"> on children’s </w:t>
            </w:r>
            <w:r w:rsidR="00C96141">
              <w:rPr>
                <w:rFonts w:ascii="Arial" w:hAnsi="Arial" w:cs="Arial"/>
                <w:color w:val="000000"/>
                <w:sz w:val="20"/>
                <w:szCs w:val="20"/>
              </w:rPr>
              <w:t xml:space="preserve">and maternal </w:t>
            </w:r>
            <w:r w:rsidR="00754EA3">
              <w:rPr>
                <w:rFonts w:ascii="Arial" w:hAnsi="Arial" w:cs="Arial"/>
                <w:color w:val="000000"/>
                <w:sz w:val="20"/>
                <w:szCs w:val="20"/>
              </w:rPr>
              <w:t>health.</w:t>
            </w:r>
          </w:p>
        </w:tc>
      </w:tr>
    </w:tbl>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bookmarkStart w:id="0" w:name="_GoBack"/>
      <w:bookmarkEnd w:id="0"/>
    </w:p>
    <w:tbl>
      <w:tblPr>
        <w:tblStyle w:val="TableGrid"/>
        <w:tblW w:w="9113" w:type="dxa"/>
        <w:tblLook w:val="04A0" w:firstRow="1" w:lastRow="0" w:firstColumn="1" w:lastColumn="0" w:noHBand="0" w:noVBand="1"/>
      </w:tblPr>
      <w:tblGrid>
        <w:gridCol w:w="2113"/>
        <w:gridCol w:w="7000"/>
      </w:tblGrid>
      <w:tr w:rsidR="00FF120C" w:rsidTr="00FF120C">
        <w:trPr>
          <w:trHeight w:val="740"/>
        </w:trPr>
        <w:tc>
          <w:tcPr>
            <w:tcW w:w="2113" w:type="dxa"/>
          </w:tcPr>
          <w:p w:rsidR="00FF120C" w:rsidRDefault="00FF120C" w:rsidP="00754EA3">
            <w:pPr>
              <w:rPr>
                <w:rFonts w:ascii="Arial" w:hAnsi="Arial" w:cs="Arial"/>
                <w:sz w:val="20"/>
                <w:szCs w:val="20"/>
              </w:rPr>
            </w:pPr>
            <w:r>
              <w:rPr>
                <w:rFonts w:ascii="Arial" w:hAnsi="Arial" w:cs="Arial"/>
                <w:sz w:val="20"/>
                <w:szCs w:val="20"/>
              </w:rPr>
              <w:t xml:space="preserve">Reviewer </w:t>
            </w:r>
          </w:p>
          <w:p w:rsidR="00FF120C" w:rsidRDefault="00FF120C" w:rsidP="00754EA3">
            <w:pPr>
              <w:rPr>
                <w:rFonts w:ascii="Arial" w:hAnsi="Arial" w:cs="Arial"/>
                <w:sz w:val="20"/>
                <w:szCs w:val="20"/>
              </w:rPr>
            </w:pPr>
            <w:r>
              <w:rPr>
                <w:rFonts w:ascii="Arial" w:hAnsi="Arial" w:cs="Arial"/>
                <w:sz w:val="20"/>
                <w:szCs w:val="20"/>
              </w:rPr>
              <w:t>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Application 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Lead Applicant Name</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170B4" w:rsidP="00FF120C">
            <w:pPr>
              <w:rPr>
                <w:rFonts w:ascii="Arial" w:hAnsi="Arial" w:cs="Arial"/>
                <w:sz w:val="20"/>
                <w:szCs w:val="20"/>
              </w:rPr>
            </w:pPr>
            <w:r>
              <w:rPr>
                <w:rFonts w:ascii="Arial" w:hAnsi="Arial" w:cs="Arial"/>
                <w:sz w:val="20"/>
                <w:szCs w:val="20"/>
              </w:rPr>
              <w:t xml:space="preserve">Overall </w:t>
            </w:r>
            <w:r w:rsidR="00FF120C">
              <w:rPr>
                <w:rFonts w:ascii="Arial" w:hAnsi="Arial" w:cs="Arial"/>
                <w:sz w:val="20"/>
                <w:szCs w:val="20"/>
              </w:rPr>
              <w:t xml:space="preserve">Score </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BB6832" w:rsidP="00FF120C">
            <w:pPr>
              <w:rPr>
                <w:rFonts w:ascii="Arial" w:hAnsi="Arial" w:cs="Arial"/>
                <w:sz w:val="20"/>
                <w:szCs w:val="20"/>
              </w:rPr>
            </w:pPr>
            <w:r>
              <w:rPr>
                <w:rFonts w:ascii="Arial" w:hAnsi="Arial" w:cs="Arial"/>
                <w:sz w:val="20"/>
                <w:szCs w:val="20"/>
              </w:rPr>
              <w:t xml:space="preserve">Fellow </w:t>
            </w:r>
            <w:r w:rsidR="00FF120C">
              <w:rPr>
                <w:rFonts w:ascii="Arial" w:hAnsi="Arial" w:cs="Arial"/>
                <w:sz w:val="20"/>
                <w:szCs w:val="20"/>
              </w:rPr>
              <w:t>Score</w:t>
            </w: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r w:rsidR="00FF120C" w:rsidTr="00FF120C">
        <w:trPr>
          <w:trHeight w:val="767"/>
        </w:trPr>
        <w:tc>
          <w:tcPr>
            <w:tcW w:w="2113" w:type="dxa"/>
          </w:tcPr>
          <w:p w:rsidR="00FF120C" w:rsidRDefault="00FF120C" w:rsidP="00FF120C">
            <w:pPr>
              <w:rPr>
                <w:rFonts w:ascii="Arial" w:hAnsi="Arial" w:cs="Arial"/>
                <w:sz w:val="20"/>
                <w:szCs w:val="20"/>
              </w:rPr>
            </w:pPr>
            <w:r>
              <w:rPr>
                <w:rFonts w:ascii="Arial" w:hAnsi="Arial" w:cs="Arial"/>
                <w:sz w:val="20"/>
                <w:szCs w:val="20"/>
              </w:rPr>
              <w:t>Comments (maximum 200 words)</w:t>
            </w: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bl>
    <w:p w:rsidR="00754EA3" w:rsidRPr="00552980" w:rsidRDefault="00754EA3" w:rsidP="00754EA3">
      <w:pPr>
        <w:rPr>
          <w:rFonts w:ascii="Arial" w:hAnsi="Arial" w:cs="Arial"/>
          <w:sz w:val="20"/>
          <w:szCs w:val="20"/>
        </w:rPr>
      </w:pPr>
    </w:p>
    <w:sectPr w:rsidR="00754EA3" w:rsidRPr="00552980" w:rsidSect="00D04930">
      <w:headerReference w:type="default" r:id="rId9"/>
      <w:footerReference w:type="default" r:id="rId10"/>
      <w:pgSz w:w="11900" w:h="16840"/>
      <w:pgMar w:top="1527" w:right="1800" w:bottom="709"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DF" w:rsidRDefault="00DC32DF" w:rsidP="00F170B4">
      <w:r>
        <w:separator/>
      </w:r>
    </w:p>
  </w:endnote>
  <w:endnote w:type="continuationSeparator" w:id="0">
    <w:p w:rsidR="00DC32DF" w:rsidRDefault="00DC32DF" w:rsidP="00F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DF" w:rsidRDefault="00D04930" w:rsidP="00F170B4">
    <w:pPr>
      <w:pStyle w:val="Foo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GCHC Research Fund</w:t>
    </w:r>
    <w:r w:rsidR="00DC32DF" w:rsidRPr="00754EA3">
      <w:rPr>
        <w:rFonts w:ascii="Arial" w:hAnsi="Arial" w:cs="Arial"/>
        <w:b/>
        <w:bCs/>
        <w:color w:val="365F91" w:themeColor="accent1" w:themeShade="BF"/>
        <w:sz w:val="20"/>
        <w:szCs w:val="20"/>
      </w:rPr>
      <w:t xml:space="preserve"> </w:t>
    </w:r>
    <w:r w:rsidR="00BB6832">
      <w:rPr>
        <w:rFonts w:ascii="Arial" w:hAnsi="Arial" w:cs="Arial"/>
        <w:b/>
        <w:bCs/>
        <w:color w:val="365F91" w:themeColor="accent1" w:themeShade="BF"/>
        <w:sz w:val="20"/>
        <w:szCs w:val="20"/>
      </w:rPr>
      <w:t>Clinical Research</w:t>
    </w:r>
    <w:r w:rsidR="00984114">
      <w:rPr>
        <w:rFonts w:ascii="Arial" w:hAnsi="Arial" w:cs="Arial"/>
        <w:b/>
        <w:bCs/>
        <w:color w:val="365F91" w:themeColor="accent1" w:themeShade="BF"/>
        <w:sz w:val="20"/>
        <w:szCs w:val="20"/>
      </w:rPr>
      <w:t xml:space="preserve"> Training</w:t>
    </w:r>
    <w:r w:rsidR="00BB6832">
      <w:rPr>
        <w:rFonts w:ascii="Arial" w:hAnsi="Arial" w:cs="Arial"/>
        <w:b/>
        <w:bCs/>
        <w:color w:val="365F91" w:themeColor="accent1" w:themeShade="BF"/>
        <w:sz w:val="20"/>
        <w:szCs w:val="20"/>
      </w:rPr>
      <w:t xml:space="preserve"> Fellowship</w:t>
    </w:r>
    <w:r w:rsidR="00DC32DF" w:rsidRPr="00754EA3">
      <w:rPr>
        <w:rFonts w:ascii="Arial" w:hAnsi="Arial" w:cs="Arial"/>
        <w:b/>
        <w:bCs/>
        <w:color w:val="365F91" w:themeColor="accent1" w:themeShade="BF"/>
        <w:sz w:val="20"/>
        <w:szCs w:val="20"/>
      </w:rPr>
      <w:t xml:space="preserve"> </w:t>
    </w:r>
  </w:p>
  <w:p w:rsidR="00DC32DF" w:rsidRPr="00F170B4" w:rsidRDefault="00D04930" w:rsidP="00F170B4">
    <w:pPr>
      <w:pStyle w:val="Footer"/>
    </w:pPr>
    <w:r>
      <w:rPr>
        <w:rFonts w:ascii="Arial" w:hAnsi="Arial" w:cs="Arial"/>
        <w:b/>
        <w:bCs/>
        <w:color w:val="365F91" w:themeColor="accent1" w:themeShade="BF"/>
        <w:sz w:val="20"/>
        <w:szCs w:val="20"/>
      </w:rPr>
      <w:t>160616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DF" w:rsidRDefault="00DC32DF" w:rsidP="00F170B4">
      <w:r>
        <w:separator/>
      </w:r>
    </w:p>
  </w:footnote>
  <w:footnote w:type="continuationSeparator" w:id="0">
    <w:p w:rsidR="00DC32DF" w:rsidRDefault="00DC32DF" w:rsidP="00F1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DF" w:rsidRDefault="00D04930" w:rsidP="00FB7E1B">
    <w:pPr>
      <w:pStyle w:val="Header"/>
      <w:jc w:val="right"/>
    </w:pPr>
    <w:r w:rsidRPr="00B4128F">
      <w:rPr>
        <w:rFonts w:asciiTheme="majorHAnsi" w:hAnsiTheme="majorHAnsi"/>
        <w:b/>
        <w:noProof/>
        <w:lang w:eastAsia="en-GB"/>
      </w:rPr>
      <w:drawing>
        <wp:anchor distT="0" distB="0" distL="114300" distR="114300" simplePos="0" relativeHeight="251659264" behindDoc="0" locked="0" layoutInCell="1" allowOverlap="1" wp14:anchorId="13585766" wp14:editId="3F1DA0F9">
          <wp:simplePos x="0" y="0"/>
          <wp:positionH relativeFrom="column">
            <wp:posOffset>5196094</wp:posOffset>
          </wp:positionH>
          <wp:positionV relativeFrom="paragraph">
            <wp:posOffset>-62865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D18"/>
    <w:multiLevelType w:val="hybridMultilevel"/>
    <w:tmpl w:val="45F42AFE"/>
    <w:lvl w:ilvl="0" w:tplc="8C88AFCA">
      <w:start w:val="1"/>
      <w:numFmt w:val="bullet"/>
      <w:lvlText w:val="-"/>
      <w:lvlJc w:val="left"/>
      <w:pPr>
        <w:ind w:left="240" w:hanging="360"/>
      </w:pPr>
      <w:rPr>
        <w:rFonts w:ascii="Arial" w:eastAsiaTheme="minorEastAsia" w:hAnsi="Arial" w:cs="Aria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F0"/>
    <w:rsid w:val="000C22B0"/>
    <w:rsid w:val="0026537E"/>
    <w:rsid w:val="002833B9"/>
    <w:rsid w:val="002A213A"/>
    <w:rsid w:val="00314CF4"/>
    <w:rsid w:val="003A78F0"/>
    <w:rsid w:val="004812BB"/>
    <w:rsid w:val="004B630C"/>
    <w:rsid w:val="004E16B0"/>
    <w:rsid w:val="004F4151"/>
    <w:rsid w:val="00543D05"/>
    <w:rsid w:val="00546A66"/>
    <w:rsid w:val="00552980"/>
    <w:rsid w:val="00636EB5"/>
    <w:rsid w:val="00754EA3"/>
    <w:rsid w:val="007D6208"/>
    <w:rsid w:val="00886D42"/>
    <w:rsid w:val="00980C2A"/>
    <w:rsid w:val="00984114"/>
    <w:rsid w:val="00A87484"/>
    <w:rsid w:val="00AC64DC"/>
    <w:rsid w:val="00BB6832"/>
    <w:rsid w:val="00C46C18"/>
    <w:rsid w:val="00C96141"/>
    <w:rsid w:val="00D04930"/>
    <w:rsid w:val="00DC32DF"/>
    <w:rsid w:val="00EC3D9A"/>
    <w:rsid w:val="00EF0CEF"/>
    <w:rsid w:val="00F170B4"/>
    <w:rsid w:val="00FB7E1B"/>
    <w:rsid w:val="00FF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C3738-D92D-4530-8B4D-09A03742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Ahmed</dc:creator>
  <cp:lastModifiedBy>Jillian Bryce</cp:lastModifiedBy>
  <cp:revision>2</cp:revision>
  <cp:lastPrinted>2013-09-03T10:46:00Z</cp:lastPrinted>
  <dcterms:created xsi:type="dcterms:W3CDTF">2016-06-16T09:32:00Z</dcterms:created>
  <dcterms:modified xsi:type="dcterms:W3CDTF">2016-06-16T09:32:00Z</dcterms:modified>
</cp:coreProperties>
</file>